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E8C" w:rsidRDefault="003C0E8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"/>
          <w:szCs w:val="2"/>
        </w:rPr>
      </w:pPr>
    </w:p>
    <w:p w:rsidR="003C0E8C" w:rsidRDefault="00DC6816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 CYR" w:hAnsi="Arial CYR" w:cs="Arial CYR"/>
          <w:color w:val="000000"/>
          <w:spacing w:val="2"/>
          <w:sz w:val="36"/>
          <w:szCs w:val="36"/>
          <w:lang w:val="en-US"/>
        </w:rPr>
      </w:pPr>
      <w:r>
        <w:rPr>
          <w:rFonts w:ascii="Arial CYR" w:hAnsi="Arial CYR" w:cs="Arial CYR"/>
          <w:noProof/>
          <w:color w:val="000000"/>
          <w:spacing w:val="2"/>
          <w:sz w:val="36"/>
          <w:szCs w:val="36"/>
        </w:rPr>
        <w:drawing>
          <wp:inline distT="0" distB="0" distL="0" distR="0">
            <wp:extent cx="5757545" cy="6369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63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 CYR" w:hAnsi="Arial CYR" w:cs="Arial CYR"/>
          <w:color w:val="000000"/>
          <w:spacing w:val="2"/>
          <w:sz w:val="36"/>
          <w:szCs w:val="36"/>
          <w:lang w:val="en-US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 CYR" w:hAnsi="Arial CYR" w:cs="Arial CYR"/>
          <w:color w:val="000000"/>
          <w:spacing w:val="2"/>
          <w:sz w:val="36"/>
          <w:szCs w:val="36"/>
          <w:lang w:val="en-US"/>
        </w:rPr>
      </w:pPr>
    </w:p>
    <w:p w:rsidR="003C0E8C" w:rsidRDefault="003C0E8C">
      <w:pPr>
        <w:pStyle w:val="5"/>
        <w:rPr>
          <w:b/>
          <w:bCs/>
        </w:rPr>
      </w:pPr>
      <w:r>
        <w:rPr>
          <w:b/>
          <w:bCs/>
        </w:rPr>
        <w:t>Компрессоры высокого давления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 CYR" w:hAnsi="Arial CYR" w:cs="Arial CYR"/>
          <w:color w:val="000000"/>
          <w:spacing w:val="2"/>
          <w:sz w:val="48"/>
          <w:szCs w:val="36"/>
        </w:rPr>
      </w:pPr>
    </w:p>
    <w:p w:rsidR="003C0E8C" w:rsidRDefault="003C0E8C">
      <w:pPr>
        <w:pStyle w:val="4"/>
        <w:rPr>
          <w:b/>
          <w:bCs/>
          <w:sz w:val="56"/>
          <w:lang w:val="ru-RU"/>
        </w:rPr>
      </w:pPr>
      <w:r>
        <w:rPr>
          <w:b/>
          <w:bCs/>
          <w:sz w:val="56"/>
        </w:rPr>
        <w:t>MCH</w:t>
      </w:r>
      <w:r>
        <w:rPr>
          <w:b/>
          <w:bCs/>
          <w:sz w:val="56"/>
          <w:lang w:val="ru-RU"/>
        </w:rPr>
        <w:t>6/</w:t>
      </w:r>
      <w:r>
        <w:rPr>
          <w:b/>
          <w:bCs/>
          <w:sz w:val="56"/>
        </w:rPr>
        <w:t>EM</w:t>
      </w:r>
    </w:p>
    <w:p w:rsidR="003C0E8C" w:rsidRDefault="003C0E8C">
      <w:pPr>
        <w:rPr>
          <w:b/>
          <w:bCs/>
        </w:rPr>
      </w:pPr>
    </w:p>
    <w:p w:rsidR="003C0E8C" w:rsidRPr="00E42AC0" w:rsidRDefault="003C0E8C">
      <w:pPr>
        <w:pStyle w:val="9"/>
        <w:rPr>
          <w:sz w:val="56"/>
          <w:lang w:val="ru-RU"/>
        </w:rPr>
      </w:pPr>
      <w:r>
        <w:rPr>
          <w:sz w:val="56"/>
        </w:rPr>
        <w:t>MCH</w:t>
      </w:r>
      <w:r w:rsidRPr="00E42AC0">
        <w:rPr>
          <w:sz w:val="56"/>
          <w:lang w:val="ru-RU"/>
        </w:rPr>
        <w:t>6/</w:t>
      </w:r>
      <w:r>
        <w:rPr>
          <w:sz w:val="56"/>
        </w:rPr>
        <w:t>ET</w:t>
      </w:r>
    </w:p>
    <w:p w:rsidR="003C0E8C" w:rsidRPr="00E42AC0" w:rsidRDefault="003C0E8C">
      <w:pPr>
        <w:rPr>
          <w:b/>
          <w:bCs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 CYR" w:hAnsi="Arial CYR" w:cs="Arial CYR"/>
          <w:b/>
          <w:bCs/>
          <w:i/>
          <w:iCs/>
          <w:color w:val="000000"/>
          <w:spacing w:val="2"/>
          <w:sz w:val="56"/>
          <w:szCs w:val="36"/>
          <w:lang w:val="en-US"/>
        </w:rPr>
      </w:pPr>
      <w:r>
        <w:rPr>
          <w:rFonts w:ascii="Arial CYR" w:hAnsi="Arial CYR" w:cs="Arial CYR"/>
          <w:b/>
          <w:bCs/>
          <w:i/>
          <w:iCs/>
          <w:color w:val="000000"/>
          <w:spacing w:val="2"/>
          <w:sz w:val="56"/>
          <w:szCs w:val="36"/>
          <w:lang w:val="en-US"/>
        </w:rPr>
        <w:t>MCH6/SH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 CYR" w:hAnsi="Arial CYR" w:cs="Arial CYR"/>
          <w:color w:val="000000"/>
          <w:spacing w:val="2"/>
          <w:sz w:val="36"/>
          <w:szCs w:val="36"/>
          <w:lang w:val="en-US"/>
        </w:rPr>
      </w:pPr>
    </w:p>
    <w:p w:rsidR="003C0E8C" w:rsidRDefault="00DC6816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 CYR" w:hAnsi="Arial CYR" w:cs="Arial CYR"/>
          <w:color w:val="000000"/>
          <w:spacing w:val="2"/>
          <w:sz w:val="36"/>
          <w:szCs w:val="36"/>
        </w:rPr>
      </w:pPr>
      <w:r>
        <w:rPr>
          <w:rFonts w:ascii="Arial CYR" w:hAnsi="Arial CYR" w:cs="Arial CYR"/>
          <w:noProof/>
          <w:color w:val="000000"/>
          <w:spacing w:val="2"/>
          <w:sz w:val="36"/>
          <w:szCs w:val="36"/>
        </w:rPr>
        <w:drawing>
          <wp:inline distT="0" distB="0" distL="0" distR="0">
            <wp:extent cx="3592830" cy="2672715"/>
            <wp:effectExtent l="19050" t="0" r="7620" b="0"/>
            <wp:docPr id="2" name="Рисунок 2" descr="Photo-MCH6-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-MCH6-S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67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 CYR" w:hAnsi="Arial CYR" w:cs="Arial CYR"/>
          <w:color w:val="000000"/>
          <w:spacing w:val="2"/>
          <w:sz w:val="36"/>
          <w:szCs w:val="36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 CYR" w:hAnsi="Arial CYR" w:cs="Arial CYR"/>
          <w:b/>
          <w:bCs/>
          <w:color w:val="000000"/>
          <w:spacing w:val="2"/>
          <w:sz w:val="36"/>
          <w:szCs w:val="36"/>
        </w:rPr>
      </w:pPr>
    </w:p>
    <w:p w:rsidR="003C0E8C" w:rsidRDefault="003C0E8C">
      <w:pPr>
        <w:pStyle w:val="8"/>
        <w:rPr>
          <w:rFonts w:ascii="Times New Roman CYR" w:hAnsi="Times New Roman CYR" w:cs="Times New Roman CYR"/>
          <w:b/>
          <w:bCs/>
          <w:sz w:val="56"/>
        </w:rPr>
      </w:pPr>
      <w:r>
        <w:rPr>
          <w:b/>
          <w:bCs/>
          <w:sz w:val="56"/>
        </w:rPr>
        <w:t>РУКОВОДСТВО</w:t>
      </w:r>
    </w:p>
    <w:p w:rsidR="003C0E8C" w:rsidRDefault="003C0E8C">
      <w:pPr>
        <w:pStyle w:val="a5"/>
        <w:rPr>
          <w:sz w:val="56"/>
        </w:rPr>
      </w:pPr>
      <w:r>
        <w:rPr>
          <w:b/>
          <w:bCs/>
          <w:sz w:val="56"/>
        </w:rPr>
        <w:t>по эксплуатации и обслуживанию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 CYR" w:hAnsi="Arial CYR" w:cs="Arial CYR"/>
          <w:color w:val="000000"/>
          <w:spacing w:val="3"/>
          <w:szCs w:val="38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 CYR" w:hAnsi="Arial CYR" w:cs="Arial CYR"/>
          <w:color w:val="000000"/>
          <w:spacing w:val="3"/>
          <w:szCs w:val="38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 CYR" w:hAnsi="Arial CYR" w:cs="Arial CYR"/>
          <w:color w:val="000000"/>
          <w:spacing w:val="3"/>
          <w:szCs w:val="38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 CYR" w:hAnsi="Arial CYR" w:cs="Arial CYR"/>
          <w:color w:val="000000"/>
          <w:spacing w:val="3"/>
          <w:szCs w:val="38"/>
        </w:rPr>
      </w:pPr>
    </w:p>
    <w:p w:rsidR="003C0E8C" w:rsidRDefault="00E722F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 CYR" w:hAnsi="Arial CYR" w:cs="Arial CYR"/>
          <w:b/>
          <w:bCs/>
          <w:color w:val="000000"/>
          <w:spacing w:val="3"/>
          <w:sz w:val="38"/>
          <w:szCs w:val="38"/>
        </w:rPr>
      </w:pPr>
      <w:r>
        <w:rPr>
          <w:rFonts w:ascii="Arial CYR" w:hAnsi="Arial CYR" w:cs="Arial CYR"/>
          <w:b/>
          <w:bCs/>
          <w:noProof/>
          <w:color w:val="000000"/>
          <w:spacing w:val="3"/>
          <w:sz w:val="38"/>
          <w:szCs w:val="38"/>
        </w:rPr>
        <w:pict>
          <v:rect id="_x0000_s1114" style="position:absolute;left:0;text-align:left;margin-left:122.15pt;margin-top:174.9pt;width:24pt;height:18pt;z-index:251659264" stroked="f"/>
        </w:pict>
      </w:r>
      <w:r w:rsidR="003C0E8C">
        <w:rPr>
          <w:rFonts w:ascii="Arial CYR" w:hAnsi="Arial CYR" w:cs="Arial CYR"/>
          <w:b/>
          <w:bCs/>
          <w:color w:val="000000"/>
          <w:spacing w:val="3"/>
          <w:sz w:val="38"/>
          <w:szCs w:val="38"/>
        </w:rPr>
        <w:br w:type="page"/>
      </w:r>
      <w:r w:rsidR="003C0E8C">
        <w:rPr>
          <w:rFonts w:ascii="Arial CYR" w:hAnsi="Arial CYR" w:cs="Arial CYR"/>
          <w:b/>
          <w:bCs/>
          <w:color w:val="000000"/>
          <w:spacing w:val="3"/>
          <w:sz w:val="38"/>
          <w:szCs w:val="38"/>
        </w:rPr>
        <w:lastRenderedPageBreak/>
        <w:br w:type="page"/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 CYR" w:hAnsi="Arial CYR" w:cs="Arial CYR"/>
          <w:b/>
          <w:bCs/>
          <w:color w:val="000000"/>
          <w:spacing w:val="3"/>
          <w:sz w:val="38"/>
          <w:szCs w:val="38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 CYR" w:hAnsi="Arial CYR" w:cs="Arial CYR"/>
          <w:b/>
          <w:bCs/>
          <w:color w:val="000000"/>
          <w:spacing w:val="3"/>
          <w:sz w:val="28"/>
          <w:szCs w:val="40"/>
        </w:rPr>
      </w:pPr>
      <w:r>
        <w:rPr>
          <w:rFonts w:ascii="Arial CYR" w:hAnsi="Arial CYR" w:cs="Arial CYR"/>
          <w:b/>
          <w:bCs/>
          <w:color w:val="000000"/>
          <w:spacing w:val="3"/>
          <w:sz w:val="28"/>
          <w:szCs w:val="40"/>
        </w:rPr>
        <w:t>ОГЛАВЛЕНИЕ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 CYR" w:hAnsi="Arial CYR" w:cs="Arial CYR"/>
          <w:b/>
          <w:bCs/>
          <w:color w:val="000000"/>
          <w:spacing w:val="3"/>
          <w:sz w:val="40"/>
          <w:szCs w:val="40"/>
        </w:rPr>
      </w:pPr>
    </w:p>
    <w:p w:rsidR="003C0E8C" w:rsidRDefault="00E722FE">
      <w:pPr>
        <w:pStyle w:val="10"/>
        <w:tabs>
          <w:tab w:val="right" w:leader="dot" w:pos="9061"/>
        </w:tabs>
        <w:rPr>
          <w:noProof/>
        </w:rPr>
      </w:pPr>
      <w:r>
        <w:rPr>
          <w:rFonts w:ascii="Arial CYR" w:hAnsi="Arial CYR" w:cs="Arial CYR"/>
          <w:b/>
          <w:bCs/>
          <w:color w:val="000000"/>
          <w:spacing w:val="3"/>
          <w:sz w:val="22"/>
          <w:szCs w:val="22"/>
        </w:rPr>
        <w:fldChar w:fldCharType="begin"/>
      </w:r>
      <w:r w:rsidR="003C0E8C">
        <w:rPr>
          <w:rFonts w:ascii="Arial CYR" w:hAnsi="Arial CYR" w:cs="Arial CYR"/>
          <w:b/>
          <w:bCs/>
          <w:color w:val="000000"/>
          <w:spacing w:val="3"/>
          <w:sz w:val="22"/>
          <w:szCs w:val="22"/>
        </w:rPr>
        <w:instrText xml:space="preserve"> TOC \o "1-3" \u </w:instrText>
      </w:r>
      <w:r>
        <w:rPr>
          <w:rFonts w:ascii="Arial CYR" w:hAnsi="Arial CYR" w:cs="Arial CYR"/>
          <w:b/>
          <w:bCs/>
          <w:color w:val="000000"/>
          <w:spacing w:val="3"/>
          <w:sz w:val="22"/>
          <w:szCs w:val="22"/>
        </w:rPr>
        <w:fldChar w:fldCharType="separate"/>
      </w:r>
      <w:r w:rsidR="003C0E8C">
        <w:rPr>
          <w:noProof/>
        </w:rPr>
        <w:t>КОМПРЕССОРЫ С ЭЛЕКТРОМОТОРОМ (</w:t>
      </w:r>
      <w:r w:rsidR="003C0E8C">
        <w:rPr>
          <w:noProof/>
          <w:lang w:val="en-US"/>
        </w:rPr>
        <w:t>MCH</w:t>
      </w:r>
      <w:r w:rsidR="003C0E8C">
        <w:rPr>
          <w:noProof/>
        </w:rPr>
        <w:t>6/</w:t>
      </w:r>
      <w:r w:rsidR="003C0E8C">
        <w:rPr>
          <w:noProof/>
          <w:lang w:val="en-US"/>
        </w:rPr>
        <w:t>EM</w:t>
      </w:r>
      <w:r w:rsidR="003C0E8C">
        <w:rPr>
          <w:noProof/>
        </w:rPr>
        <w:t xml:space="preserve">, </w:t>
      </w:r>
      <w:r w:rsidR="003C0E8C">
        <w:rPr>
          <w:noProof/>
          <w:lang w:val="en-US"/>
        </w:rPr>
        <w:t>MCH</w:t>
      </w:r>
      <w:r w:rsidR="003C0E8C">
        <w:rPr>
          <w:noProof/>
        </w:rPr>
        <w:t>6/</w:t>
      </w:r>
      <w:r w:rsidR="003C0E8C">
        <w:rPr>
          <w:noProof/>
          <w:lang w:val="en-US"/>
        </w:rPr>
        <w:t>ET</w:t>
      </w:r>
      <w:r w:rsidR="003C0E8C">
        <w:rPr>
          <w:noProof/>
        </w:rPr>
        <w:t>)</w:t>
      </w:r>
      <w:r w:rsidR="003C0E8C">
        <w:rPr>
          <w:noProof/>
        </w:rPr>
        <w:tab/>
      </w:r>
      <w:r>
        <w:rPr>
          <w:noProof/>
        </w:rPr>
        <w:fldChar w:fldCharType="begin"/>
      </w:r>
      <w:r w:rsidR="003C0E8C">
        <w:rPr>
          <w:noProof/>
        </w:rPr>
        <w:instrText xml:space="preserve"> PAGEREF _Toc126382198 \h </w:instrText>
      </w:r>
      <w:r>
        <w:rPr>
          <w:noProof/>
        </w:rPr>
      </w:r>
      <w:r>
        <w:rPr>
          <w:noProof/>
        </w:rPr>
        <w:fldChar w:fldCharType="separate"/>
      </w:r>
      <w:r w:rsidR="003C0E8C">
        <w:rPr>
          <w:noProof/>
        </w:rPr>
        <w:t>5</w:t>
      </w:r>
      <w:r>
        <w:rPr>
          <w:noProof/>
        </w:rPr>
        <w:fldChar w:fldCharType="end"/>
      </w:r>
    </w:p>
    <w:p w:rsidR="003C0E8C" w:rsidRDefault="003C0E8C">
      <w:pPr>
        <w:pStyle w:val="10"/>
        <w:tabs>
          <w:tab w:val="right" w:leader="dot" w:pos="9061"/>
        </w:tabs>
        <w:rPr>
          <w:noProof/>
        </w:rPr>
      </w:pPr>
      <w:r>
        <w:rPr>
          <w:noProof/>
        </w:rPr>
        <w:t>КОМПРЕССОРЫ С БЕНЗИНОВЫМ ДВИГАТЕЛЕМ (</w:t>
      </w:r>
      <w:r>
        <w:rPr>
          <w:noProof/>
          <w:lang w:val="en-US"/>
        </w:rPr>
        <w:t>MCH</w:t>
      </w:r>
      <w:r>
        <w:rPr>
          <w:noProof/>
        </w:rPr>
        <w:t>6/</w:t>
      </w:r>
      <w:r>
        <w:rPr>
          <w:noProof/>
          <w:lang w:val="en-US"/>
        </w:rPr>
        <w:t>SH</w:t>
      </w:r>
      <w:r>
        <w:rPr>
          <w:noProof/>
        </w:rPr>
        <w:t>)</w:t>
      </w:r>
      <w:r>
        <w:rPr>
          <w:noProof/>
        </w:rPr>
        <w:tab/>
      </w:r>
      <w:r w:rsidR="00E722FE">
        <w:rPr>
          <w:noProof/>
        </w:rPr>
        <w:fldChar w:fldCharType="begin"/>
      </w:r>
      <w:r>
        <w:rPr>
          <w:noProof/>
        </w:rPr>
        <w:instrText xml:space="preserve"> PAGEREF _Toc126382199 \h </w:instrText>
      </w:r>
      <w:r w:rsidR="00E722FE">
        <w:rPr>
          <w:noProof/>
        </w:rPr>
      </w:r>
      <w:r w:rsidR="00E722FE">
        <w:rPr>
          <w:noProof/>
        </w:rPr>
        <w:fldChar w:fldCharType="separate"/>
      </w:r>
      <w:r>
        <w:rPr>
          <w:noProof/>
        </w:rPr>
        <w:t>6</w:t>
      </w:r>
      <w:r w:rsidR="00E722FE">
        <w:rPr>
          <w:noProof/>
        </w:rPr>
        <w:fldChar w:fldCharType="end"/>
      </w:r>
    </w:p>
    <w:p w:rsidR="003C0E8C" w:rsidRDefault="003C0E8C">
      <w:pPr>
        <w:pStyle w:val="10"/>
        <w:tabs>
          <w:tab w:val="right" w:leader="dot" w:pos="9061"/>
        </w:tabs>
        <w:rPr>
          <w:noProof/>
        </w:rPr>
      </w:pPr>
      <w:r>
        <w:rPr>
          <w:noProof/>
        </w:rPr>
        <w:t>1. ТЕХНИЧЕСКОЕ ОПИСАНИЕ</w:t>
      </w:r>
      <w:r>
        <w:rPr>
          <w:noProof/>
        </w:rPr>
        <w:tab/>
      </w:r>
      <w:r w:rsidR="00E722FE">
        <w:rPr>
          <w:noProof/>
        </w:rPr>
        <w:fldChar w:fldCharType="begin"/>
      </w:r>
      <w:r>
        <w:rPr>
          <w:noProof/>
        </w:rPr>
        <w:instrText xml:space="preserve"> PAGEREF _Toc126382200 \h </w:instrText>
      </w:r>
      <w:r w:rsidR="00E722FE">
        <w:rPr>
          <w:noProof/>
        </w:rPr>
      </w:r>
      <w:r w:rsidR="00E722FE">
        <w:rPr>
          <w:noProof/>
        </w:rPr>
        <w:fldChar w:fldCharType="separate"/>
      </w:r>
      <w:r>
        <w:rPr>
          <w:noProof/>
        </w:rPr>
        <w:t>7</w:t>
      </w:r>
      <w:r w:rsidR="00E722FE">
        <w:rPr>
          <w:noProof/>
        </w:rPr>
        <w:fldChar w:fldCharType="end"/>
      </w:r>
    </w:p>
    <w:p w:rsidR="003C0E8C" w:rsidRDefault="003C0E8C">
      <w:pPr>
        <w:pStyle w:val="20"/>
        <w:tabs>
          <w:tab w:val="right" w:leader="dot" w:pos="9061"/>
        </w:tabs>
        <w:rPr>
          <w:noProof/>
        </w:rPr>
      </w:pPr>
      <w:r>
        <w:rPr>
          <w:noProof/>
        </w:rPr>
        <w:t>1.1 ПРИНЦИП ДЕЙСТВИЯ</w:t>
      </w:r>
      <w:r>
        <w:rPr>
          <w:noProof/>
        </w:rPr>
        <w:tab/>
      </w:r>
      <w:r w:rsidR="00E722FE">
        <w:rPr>
          <w:noProof/>
        </w:rPr>
        <w:fldChar w:fldCharType="begin"/>
      </w:r>
      <w:r>
        <w:rPr>
          <w:noProof/>
        </w:rPr>
        <w:instrText xml:space="preserve"> PAGEREF _Toc126382201 \h </w:instrText>
      </w:r>
      <w:r w:rsidR="00E722FE">
        <w:rPr>
          <w:noProof/>
        </w:rPr>
      </w:r>
      <w:r w:rsidR="00E722FE">
        <w:rPr>
          <w:noProof/>
        </w:rPr>
        <w:fldChar w:fldCharType="separate"/>
      </w:r>
      <w:r>
        <w:rPr>
          <w:noProof/>
        </w:rPr>
        <w:t>8</w:t>
      </w:r>
      <w:r w:rsidR="00E722FE">
        <w:rPr>
          <w:noProof/>
        </w:rPr>
        <w:fldChar w:fldCharType="end"/>
      </w:r>
    </w:p>
    <w:p w:rsidR="003C0E8C" w:rsidRDefault="003C0E8C">
      <w:pPr>
        <w:pStyle w:val="20"/>
        <w:tabs>
          <w:tab w:val="right" w:leader="dot" w:pos="9061"/>
        </w:tabs>
        <w:rPr>
          <w:noProof/>
        </w:rPr>
      </w:pPr>
      <w:r>
        <w:rPr>
          <w:noProof/>
        </w:rPr>
        <w:t>1.2 ОПИСАНИЕ КОМПРЕССОРА</w:t>
      </w:r>
      <w:r>
        <w:rPr>
          <w:noProof/>
        </w:rPr>
        <w:tab/>
      </w:r>
      <w:r w:rsidR="00E722FE">
        <w:rPr>
          <w:noProof/>
        </w:rPr>
        <w:fldChar w:fldCharType="begin"/>
      </w:r>
      <w:r>
        <w:rPr>
          <w:noProof/>
        </w:rPr>
        <w:instrText xml:space="preserve"> PAGEREF _Toc126382202 \h </w:instrText>
      </w:r>
      <w:r w:rsidR="00E722FE">
        <w:rPr>
          <w:noProof/>
        </w:rPr>
      </w:r>
      <w:r w:rsidR="00E722FE">
        <w:rPr>
          <w:noProof/>
        </w:rPr>
        <w:fldChar w:fldCharType="separate"/>
      </w:r>
      <w:r>
        <w:rPr>
          <w:noProof/>
        </w:rPr>
        <w:t>8</w:t>
      </w:r>
      <w:r w:rsidR="00E722FE">
        <w:rPr>
          <w:noProof/>
        </w:rPr>
        <w:fldChar w:fldCharType="end"/>
      </w:r>
    </w:p>
    <w:p w:rsidR="003C0E8C" w:rsidRDefault="003C0E8C">
      <w:pPr>
        <w:pStyle w:val="10"/>
        <w:tabs>
          <w:tab w:val="right" w:leader="dot" w:pos="9061"/>
        </w:tabs>
        <w:rPr>
          <w:noProof/>
        </w:rPr>
      </w:pPr>
      <w:r>
        <w:rPr>
          <w:noProof/>
        </w:rPr>
        <w:t>2. ТЕХНИЧЕСКИЕ ХАРАКТЕРИСТИКИ</w:t>
      </w:r>
      <w:r>
        <w:rPr>
          <w:noProof/>
        </w:rPr>
        <w:tab/>
      </w:r>
      <w:r w:rsidR="00E722FE">
        <w:rPr>
          <w:noProof/>
        </w:rPr>
        <w:fldChar w:fldCharType="begin"/>
      </w:r>
      <w:r>
        <w:rPr>
          <w:noProof/>
        </w:rPr>
        <w:instrText xml:space="preserve"> PAGEREF _Toc126382203 \h </w:instrText>
      </w:r>
      <w:r w:rsidR="00E722FE">
        <w:rPr>
          <w:noProof/>
        </w:rPr>
      </w:r>
      <w:r w:rsidR="00E722FE">
        <w:rPr>
          <w:noProof/>
        </w:rPr>
        <w:fldChar w:fldCharType="separate"/>
      </w:r>
      <w:r>
        <w:rPr>
          <w:noProof/>
        </w:rPr>
        <w:t>9</w:t>
      </w:r>
      <w:r w:rsidR="00E722FE">
        <w:rPr>
          <w:noProof/>
        </w:rPr>
        <w:fldChar w:fldCharType="end"/>
      </w:r>
    </w:p>
    <w:p w:rsidR="003C0E8C" w:rsidRDefault="003C0E8C">
      <w:pPr>
        <w:pStyle w:val="10"/>
        <w:tabs>
          <w:tab w:val="right" w:leader="dot" w:pos="9061"/>
        </w:tabs>
        <w:rPr>
          <w:noProof/>
        </w:rPr>
      </w:pPr>
      <w:r>
        <w:rPr>
          <w:noProof/>
        </w:rPr>
        <w:t>3. ПОДГОТОВКА К РАБОТЕ</w:t>
      </w:r>
      <w:r>
        <w:rPr>
          <w:noProof/>
        </w:rPr>
        <w:tab/>
      </w:r>
      <w:r w:rsidR="00E722FE">
        <w:rPr>
          <w:noProof/>
        </w:rPr>
        <w:fldChar w:fldCharType="begin"/>
      </w:r>
      <w:r>
        <w:rPr>
          <w:noProof/>
        </w:rPr>
        <w:instrText xml:space="preserve"> PAGEREF _Toc126382204 \h </w:instrText>
      </w:r>
      <w:r w:rsidR="00E722FE">
        <w:rPr>
          <w:noProof/>
        </w:rPr>
      </w:r>
      <w:r w:rsidR="00E722FE">
        <w:rPr>
          <w:noProof/>
        </w:rPr>
        <w:fldChar w:fldCharType="separate"/>
      </w:r>
      <w:r>
        <w:rPr>
          <w:noProof/>
        </w:rPr>
        <w:t>10</w:t>
      </w:r>
      <w:r w:rsidR="00E722FE">
        <w:rPr>
          <w:noProof/>
        </w:rPr>
        <w:fldChar w:fldCharType="end"/>
      </w:r>
    </w:p>
    <w:p w:rsidR="003C0E8C" w:rsidRDefault="003C0E8C">
      <w:pPr>
        <w:pStyle w:val="10"/>
        <w:tabs>
          <w:tab w:val="right" w:leader="dot" w:pos="9061"/>
        </w:tabs>
        <w:rPr>
          <w:noProof/>
        </w:rPr>
      </w:pPr>
      <w:r>
        <w:rPr>
          <w:noProof/>
        </w:rPr>
        <w:t>4. ПУСК КОМПРЕССОРА</w:t>
      </w:r>
      <w:r>
        <w:rPr>
          <w:noProof/>
        </w:rPr>
        <w:tab/>
      </w:r>
      <w:r w:rsidR="00E722FE">
        <w:rPr>
          <w:noProof/>
        </w:rPr>
        <w:fldChar w:fldCharType="begin"/>
      </w:r>
      <w:r>
        <w:rPr>
          <w:noProof/>
        </w:rPr>
        <w:instrText xml:space="preserve"> PAGEREF _Toc126382205 \h </w:instrText>
      </w:r>
      <w:r w:rsidR="00E722FE">
        <w:rPr>
          <w:noProof/>
        </w:rPr>
      </w:r>
      <w:r w:rsidR="00E722FE">
        <w:rPr>
          <w:noProof/>
        </w:rPr>
        <w:fldChar w:fldCharType="separate"/>
      </w:r>
      <w:r>
        <w:rPr>
          <w:noProof/>
        </w:rPr>
        <w:t>10</w:t>
      </w:r>
      <w:r w:rsidR="00E722FE">
        <w:rPr>
          <w:noProof/>
        </w:rPr>
        <w:fldChar w:fldCharType="end"/>
      </w:r>
    </w:p>
    <w:p w:rsidR="003C0E8C" w:rsidRDefault="003C0E8C">
      <w:pPr>
        <w:pStyle w:val="20"/>
        <w:tabs>
          <w:tab w:val="right" w:leader="dot" w:pos="9061"/>
        </w:tabs>
        <w:rPr>
          <w:noProof/>
        </w:rPr>
      </w:pPr>
      <w:r>
        <w:rPr>
          <w:noProof/>
        </w:rPr>
        <w:t>4.1 ЗАЛИВ МАСЛА В КОМПРЕССОР</w:t>
      </w:r>
      <w:r>
        <w:rPr>
          <w:noProof/>
        </w:rPr>
        <w:tab/>
      </w:r>
      <w:r w:rsidR="00E722FE">
        <w:rPr>
          <w:noProof/>
        </w:rPr>
        <w:fldChar w:fldCharType="begin"/>
      </w:r>
      <w:r>
        <w:rPr>
          <w:noProof/>
        </w:rPr>
        <w:instrText xml:space="preserve"> PAGEREF _Toc126382206 \h </w:instrText>
      </w:r>
      <w:r w:rsidR="00E722FE">
        <w:rPr>
          <w:noProof/>
        </w:rPr>
      </w:r>
      <w:r w:rsidR="00E722FE">
        <w:rPr>
          <w:noProof/>
        </w:rPr>
        <w:fldChar w:fldCharType="separate"/>
      </w:r>
      <w:r>
        <w:rPr>
          <w:noProof/>
        </w:rPr>
        <w:t>10</w:t>
      </w:r>
      <w:r w:rsidR="00E722FE">
        <w:rPr>
          <w:noProof/>
        </w:rPr>
        <w:fldChar w:fldCharType="end"/>
      </w:r>
    </w:p>
    <w:p w:rsidR="003C0E8C" w:rsidRDefault="003C0E8C">
      <w:pPr>
        <w:pStyle w:val="20"/>
        <w:tabs>
          <w:tab w:val="right" w:leader="dot" w:pos="9061"/>
        </w:tabs>
        <w:rPr>
          <w:noProof/>
        </w:rPr>
      </w:pPr>
      <w:r>
        <w:rPr>
          <w:noProof/>
        </w:rPr>
        <w:t>4.2 ПРОВЕРКА КОМПРЕССОРА ПЕРЕД ПУСКОМ</w:t>
      </w:r>
      <w:r>
        <w:rPr>
          <w:noProof/>
        </w:rPr>
        <w:tab/>
      </w:r>
      <w:r w:rsidR="00E722FE">
        <w:rPr>
          <w:noProof/>
        </w:rPr>
        <w:fldChar w:fldCharType="begin"/>
      </w:r>
      <w:r>
        <w:rPr>
          <w:noProof/>
        </w:rPr>
        <w:instrText xml:space="preserve"> PAGEREF _Toc126382207 \h </w:instrText>
      </w:r>
      <w:r w:rsidR="00E722FE">
        <w:rPr>
          <w:noProof/>
        </w:rPr>
      </w:r>
      <w:r w:rsidR="00E722FE">
        <w:rPr>
          <w:noProof/>
        </w:rPr>
        <w:fldChar w:fldCharType="separate"/>
      </w:r>
      <w:r>
        <w:rPr>
          <w:noProof/>
        </w:rPr>
        <w:t>11</w:t>
      </w:r>
      <w:r w:rsidR="00E722FE">
        <w:rPr>
          <w:noProof/>
        </w:rPr>
        <w:fldChar w:fldCharType="end"/>
      </w:r>
    </w:p>
    <w:p w:rsidR="003C0E8C" w:rsidRDefault="003C0E8C">
      <w:pPr>
        <w:pStyle w:val="10"/>
        <w:tabs>
          <w:tab w:val="right" w:leader="dot" w:pos="9061"/>
        </w:tabs>
        <w:rPr>
          <w:noProof/>
        </w:rPr>
      </w:pPr>
      <w:r>
        <w:rPr>
          <w:noProof/>
        </w:rPr>
        <w:t>5. ОСТАНОВ КОМПРЕССОРА</w:t>
      </w:r>
      <w:r>
        <w:rPr>
          <w:noProof/>
        </w:rPr>
        <w:tab/>
      </w:r>
      <w:r w:rsidR="00E722FE">
        <w:rPr>
          <w:noProof/>
        </w:rPr>
        <w:fldChar w:fldCharType="begin"/>
      </w:r>
      <w:r>
        <w:rPr>
          <w:noProof/>
        </w:rPr>
        <w:instrText xml:space="preserve"> PAGEREF _Toc126382208 \h </w:instrText>
      </w:r>
      <w:r w:rsidR="00E722FE">
        <w:rPr>
          <w:noProof/>
        </w:rPr>
      </w:r>
      <w:r w:rsidR="00E722FE">
        <w:rPr>
          <w:noProof/>
        </w:rPr>
        <w:fldChar w:fldCharType="separate"/>
      </w:r>
      <w:r>
        <w:rPr>
          <w:noProof/>
        </w:rPr>
        <w:t>13</w:t>
      </w:r>
      <w:r w:rsidR="00E722FE">
        <w:rPr>
          <w:noProof/>
        </w:rPr>
        <w:fldChar w:fldCharType="end"/>
      </w:r>
    </w:p>
    <w:p w:rsidR="003C0E8C" w:rsidRDefault="003C0E8C">
      <w:pPr>
        <w:pStyle w:val="10"/>
        <w:tabs>
          <w:tab w:val="right" w:leader="dot" w:pos="9061"/>
        </w:tabs>
        <w:rPr>
          <w:noProof/>
        </w:rPr>
      </w:pPr>
      <w:r>
        <w:rPr>
          <w:noProof/>
        </w:rPr>
        <w:t>6. ТЕХНИЧЕСКОЕ ОБСЛУЖИВАНИЕ</w:t>
      </w:r>
      <w:r>
        <w:rPr>
          <w:noProof/>
        </w:rPr>
        <w:tab/>
      </w:r>
      <w:r w:rsidR="00E722FE">
        <w:rPr>
          <w:noProof/>
        </w:rPr>
        <w:fldChar w:fldCharType="begin"/>
      </w:r>
      <w:r>
        <w:rPr>
          <w:noProof/>
        </w:rPr>
        <w:instrText xml:space="preserve"> PAGEREF _Toc126382209 \h </w:instrText>
      </w:r>
      <w:r w:rsidR="00E722FE">
        <w:rPr>
          <w:noProof/>
        </w:rPr>
      </w:r>
      <w:r w:rsidR="00E722FE">
        <w:rPr>
          <w:noProof/>
        </w:rPr>
        <w:fldChar w:fldCharType="separate"/>
      </w:r>
      <w:r>
        <w:rPr>
          <w:noProof/>
        </w:rPr>
        <w:t>14</w:t>
      </w:r>
      <w:r w:rsidR="00E722FE">
        <w:rPr>
          <w:noProof/>
        </w:rPr>
        <w:fldChar w:fldCharType="end"/>
      </w:r>
    </w:p>
    <w:p w:rsidR="003C0E8C" w:rsidRDefault="003C0E8C">
      <w:pPr>
        <w:pStyle w:val="20"/>
        <w:tabs>
          <w:tab w:val="right" w:leader="dot" w:pos="9061"/>
        </w:tabs>
        <w:rPr>
          <w:noProof/>
        </w:rPr>
      </w:pPr>
      <w:r>
        <w:rPr>
          <w:noProof/>
        </w:rPr>
        <w:t>6.1 ОБЩИЕ ПОЛОЖЕНИЯ</w:t>
      </w:r>
      <w:r>
        <w:rPr>
          <w:noProof/>
        </w:rPr>
        <w:tab/>
      </w:r>
      <w:r w:rsidR="00E722FE">
        <w:rPr>
          <w:noProof/>
        </w:rPr>
        <w:fldChar w:fldCharType="begin"/>
      </w:r>
      <w:r>
        <w:rPr>
          <w:noProof/>
        </w:rPr>
        <w:instrText xml:space="preserve"> PAGEREF _Toc126382210 \h </w:instrText>
      </w:r>
      <w:r w:rsidR="00E722FE">
        <w:rPr>
          <w:noProof/>
        </w:rPr>
      </w:r>
      <w:r w:rsidR="00E722FE">
        <w:rPr>
          <w:noProof/>
        </w:rPr>
        <w:fldChar w:fldCharType="separate"/>
      </w:r>
      <w:r>
        <w:rPr>
          <w:noProof/>
        </w:rPr>
        <w:t>14</w:t>
      </w:r>
      <w:r w:rsidR="00E722FE">
        <w:rPr>
          <w:noProof/>
        </w:rPr>
        <w:fldChar w:fldCharType="end"/>
      </w:r>
    </w:p>
    <w:p w:rsidR="003C0E8C" w:rsidRDefault="003C0E8C">
      <w:pPr>
        <w:pStyle w:val="20"/>
        <w:tabs>
          <w:tab w:val="right" w:leader="dot" w:pos="9061"/>
        </w:tabs>
        <w:rPr>
          <w:noProof/>
        </w:rPr>
      </w:pPr>
      <w:r>
        <w:rPr>
          <w:noProof/>
        </w:rPr>
        <w:t>6.2 ПРОФИЛАКТИЧЕСКОЕ ОБСЛУЖИВАНИЕ</w:t>
      </w:r>
      <w:r>
        <w:rPr>
          <w:noProof/>
        </w:rPr>
        <w:tab/>
      </w:r>
      <w:r w:rsidR="00E722FE">
        <w:rPr>
          <w:noProof/>
        </w:rPr>
        <w:fldChar w:fldCharType="begin"/>
      </w:r>
      <w:r>
        <w:rPr>
          <w:noProof/>
        </w:rPr>
        <w:instrText xml:space="preserve"> PAGEREF _Toc126382211 \h </w:instrText>
      </w:r>
      <w:r w:rsidR="00E722FE">
        <w:rPr>
          <w:noProof/>
        </w:rPr>
      </w:r>
      <w:r w:rsidR="00E722FE">
        <w:rPr>
          <w:noProof/>
        </w:rPr>
        <w:fldChar w:fldCharType="separate"/>
      </w:r>
      <w:r>
        <w:rPr>
          <w:noProof/>
        </w:rPr>
        <w:t>14</w:t>
      </w:r>
      <w:r w:rsidR="00E722FE">
        <w:rPr>
          <w:noProof/>
        </w:rPr>
        <w:fldChar w:fldCharType="end"/>
      </w:r>
    </w:p>
    <w:p w:rsidR="003C0E8C" w:rsidRDefault="003C0E8C">
      <w:pPr>
        <w:pStyle w:val="20"/>
        <w:tabs>
          <w:tab w:val="right" w:leader="dot" w:pos="9061"/>
        </w:tabs>
        <w:rPr>
          <w:noProof/>
        </w:rPr>
      </w:pPr>
      <w:r>
        <w:rPr>
          <w:rFonts w:ascii="Arial CYR" w:hAnsi="Arial CYR" w:cs="Arial CYR"/>
          <w:noProof/>
          <w:color w:val="000000"/>
          <w:spacing w:val="-1"/>
        </w:rPr>
        <w:t>6.3. ОБСЛУЖИВАНИЕ ПРИВОДНОГО БЕНЗИНОВОГО ДВИГАТЕЛЯ HONDA.</w:t>
      </w:r>
      <w:r>
        <w:rPr>
          <w:noProof/>
        </w:rPr>
        <w:tab/>
      </w:r>
      <w:r w:rsidR="00E722FE">
        <w:rPr>
          <w:noProof/>
        </w:rPr>
        <w:fldChar w:fldCharType="begin"/>
      </w:r>
      <w:r>
        <w:rPr>
          <w:noProof/>
        </w:rPr>
        <w:instrText xml:space="preserve"> PAGEREF _Toc126382212 \h </w:instrText>
      </w:r>
      <w:r w:rsidR="00E722FE">
        <w:rPr>
          <w:noProof/>
        </w:rPr>
      </w:r>
      <w:r w:rsidR="00E722FE">
        <w:rPr>
          <w:noProof/>
        </w:rPr>
        <w:fldChar w:fldCharType="separate"/>
      </w:r>
      <w:r>
        <w:rPr>
          <w:noProof/>
        </w:rPr>
        <w:t>15</w:t>
      </w:r>
      <w:r w:rsidR="00E722FE">
        <w:rPr>
          <w:noProof/>
        </w:rPr>
        <w:fldChar w:fldCharType="end"/>
      </w:r>
    </w:p>
    <w:p w:rsidR="003C0E8C" w:rsidRDefault="003C0E8C">
      <w:pPr>
        <w:pStyle w:val="20"/>
        <w:tabs>
          <w:tab w:val="right" w:leader="dot" w:pos="9061"/>
        </w:tabs>
        <w:rPr>
          <w:noProof/>
        </w:rPr>
      </w:pPr>
      <w:r>
        <w:rPr>
          <w:noProof/>
        </w:rPr>
        <w:t>6.4 ЗАМЕНА МАСЛА</w:t>
      </w:r>
      <w:r>
        <w:rPr>
          <w:noProof/>
        </w:rPr>
        <w:tab/>
      </w:r>
      <w:r w:rsidR="00E722FE">
        <w:rPr>
          <w:noProof/>
        </w:rPr>
        <w:fldChar w:fldCharType="begin"/>
      </w:r>
      <w:r>
        <w:rPr>
          <w:noProof/>
        </w:rPr>
        <w:instrText xml:space="preserve"> PAGEREF _Toc126382213 \h </w:instrText>
      </w:r>
      <w:r w:rsidR="00E722FE">
        <w:rPr>
          <w:noProof/>
        </w:rPr>
      </w:r>
      <w:r w:rsidR="00E722FE">
        <w:rPr>
          <w:noProof/>
        </w:rPr>
        <w:fldChar w:fldCharType="separate"/>
      </w:r>
      <w:r>
        <w:rPr>
          <w:noProof/>
        </w:rPr>
        <w:t>16</w:t>
      </w:r>
      <w:r w:rsidR="00E722FE">
        <w:rPr>
          <w:noProof/>
        </w:rPr>
        <w:fldChar w:fldCharType="end"/>
      </w:r>
    </w:p>
    <w:p w:rsidR="003C0E8C" w:rsidRDefault="003C0E8C">
      <w:pPr>
        <w:pStyle w:val="20"/>
        <w:tabs>
          <w:tab w:val="right" w:leader="dot" w:pos="9061"/>
        </w:tabs>
        <w:rPr>
          <w:noProof/>
        </w:rPr>
      </w:pPr>
      <w:r>
        <w:rPr>
          <w:noProof/>
        </w:rPr>
        <w:t>6.5 ПРОВЕРКА НАТЯЖЕНИЯ ПРИВОДНОГО РЕМНЯ</w:t>
      </w:r>
      <w:r>
        <w:rPr>
          <w:noProof/>
        </w:rPr>
        <w:tab/>
      </w:r>
      <w:r w:rsidR="00E722FE">
        <w:rPr>
          <w:noProof/>
        </w:rPr>
        <w:fldChar w:fldCharType="begin"/>
      </w:r>
      <w:r>
        <w:rPr>
          <w:noProof/>
        </w:rPr>
        <w:instrText xml:space="preserve"> PAGEREF _Toc126382214 \h </w:instrText>
      </w:r>
      <w:r w:rsidR="00E722FE">
        <w:rPr>
          <w:noProof/>
        </w:rPr>
      </w:r>
      <w:r w:rsidR="00E722FE">
        <w:rPr>
          <w:noProof/>
        </w:rPr>
        <w:fldChar w:fldCharType="separate"/>
      </w:r>
      <w:r>
        <w:rPr>
          <w:noProof/>
        </w:rPr>
        <w:t>17</w:t>
      </w:r>
      <w:r w:rsidR="00E722FE">
        <w:rPr>
          <w:noProof/>
        </w:rPr>
        <w:fldChar w:fldCharType="end"/>
      </w:r>
    </w:p>
    <w:p w:rsidR="003C0E8C" w:rsidRDefault="003C0E8C">
      <w:pPr>
        <w:pStyle w:val="20"/>
        <w:tabs>
          <w:tab w:val="right" w:leader="dot" w:pos="9061"/>
        </w:tabs>
        <w:rPr>
          <w:noProof/>
        </w:rPr>
      </w:pPr>
      <w:r>
        <w:rPr>
          <w:noProof/>
        </w:rPr>
        <w:t>6.6 ВСАСЫВАЮЩИЙ ВОЗДУШНЫЙ ФИЛЬТР</w:t>
      </w:r>
      <w:r>
        <w:rPr>
          <w:noProof/>
        </w:rPr>
        <w:tab/>
      </w:r>
      <w:r w:rsidR="00E722FE">
        <w:rPr>
          <w:noProof/>
        </w:rPr>
        <w:fldChar w:fldCharType="begin"/>
      </w:r>
      <w:r>
        <w:rPr>
          <w:noProof/>
        </w:rPr>
        <w:instrText xml:space="preserve"> PAGEREF _Toc126382215 \h </w:instrText>
      </w:r>
      <w:r w:rsidR="00E722FE">
        <w:rPr>
          <w:noProof/>
        </w:rPr>
      </w:r>
      <w:r w:rsidR="00E722FE">
        <w:rPr>
          <w:noProof/>
        </w:rPr>
        <w:fldChar w:fldCharType="separate"/>
      </w:r>
      <w:r>
        <w:rPr>
          <w:noProof/>
        </w:rPr>
        <w:t>17</w:t>
      </w:r>
      <w:r w:rsidR="00E722FE">
        <w:rPr>
          <w:noProof/>
        </w:rPr>
        <w:fldChar w:fldCharType="end"/>
      </w:r>
    </w:p>
    <w:p w:rsidR="003C0E8C" w:rsidRDefault="003C0E8C">
      <w:pPr>
        <w:pStyle w:val="20"/>
        <w:tabs>
          <w:tab w:val="right" w:leader="dot" w:pos="9061"/>
        </w:tabs>
        <w:rPr>
          <w:noProof/>
        </w:rPr>
      </w:pPr>
      <w:r>
        <w:rPr>
          <w:noProof/>
        </w:rPr>
        <w:t>6.7 КАРТРИДЖ ФИЛЬТРУЮЩЕЙ СИСТЕМЫ</w:t>
      </w:r>
      <w:r>
        <w:rPr>
          <w:noProof/>
        </w:rPr>
        <w:tab/>
      </w:r>
      <w:r w:rsidR="00E722FE">
        <w:rPr>
          <w:noProof/>
        </w:rPr>
        <w:fldChar w:fldCharType="begin"/>
      </w:r>
      <w:r>
        <w:rPr>
          <w:noProof/>
        </w:rPr>
        <w:instrText xml:space="preserve"> PAGEREF _Toc126382216 \h </w:instrText>
      </w:r>
      <w:r w:rsidR="00E722FE">
        <w:rPr>
          <w:noProof/>
        </w:rPr>
      </w:r>
      <w:r w:rsidR="00E722FE">
        <w:rPr>
          <w:noProof/>
        </w:rPr>
        <w:fldChar w:fldCharType="separate"/>
      </w:r>
      <w:r>
        <w:rPr>
          <w:noProof/>
        </w:rPr>
        <w:t>18</w:t>
      </w:r>
      <w:r w:rsidR="00E722FE">
        <w:rPr>
          <w:noProof/>
        </w:rPr>
        <w:fldChar w:fldCharType="end"/>
      </w:r>
    </w:p>
    <w:p w:rsidR="003C0E8C" w:rsidRDefault="003C0E8C">
      <w:pPr>
        <w:pStyle w:val="10"/>
        <w:tabs>
          <w:tab w:val="right" w:leader="dot" w:pos="9061"/>
        </w:tabs>
        <w:rPr>
          <w:noProof/>
        </w:rPr>
      </w:pPr>
      <w:r>
        <w:rPr>
          <w:noProof/>
        </w:rPr>
        <w:t>7. ПОИСК И УСТРАНЕНИЕ НЕИСПРАВНОСТЕЙ</w:t>
      </w:r>
      <w:r>
        <w:rPr>
          <w:noProof/>
        </w:rPr>
        <w:tab/>
      </w:r>
      <w:r w:rsidR="00E722FE">
        <w:rPr>
          <w:noProof/>
        </w:rPr>
        <w:fldChar w:fldCharType="begin"/>
      </w:r>
      <w:r>
        <w:rPr>
          <w:noProof/>
        </w:rPr>
        <w:instrText xml:space="preserve"> PAGEREF _Toc126382217 \h </w:instrText>
      </w:r>
      <w:r w:rsidR="00E722FE">
        <w:rPr>
          <w:noProof/>
        </w:rPr>
      </w:r>
      <w:r w:rsidR="00E722FE">
        <w:rPr>
          <w:noProof/>
        </w:rPr>
        <w:fldChar w:fldCharType="separate"/>
      </w:r>
      <w:r>
        <w:rPr>
          <w:noProof/>
        </w:rPr>
        <w:t>20</w:t>
      </w:r>
      <w:r w:rsidR="00E722FE">
        <w:rPr>
          <w:noProof/>
        </w:rPr>
        <w:fldChar w:fldCharType="end"/>
      </w:r>
    </w:p>
    <w:p w:rsidR="003C0E8C" w:rsidRDefault="003C0E8C">
      <w:pPr>
        <w:pStyle w:val="10"/>
        <w:tabs>
          <w:tab w:val="right" w:leader="dot" w:pos="9061"/>
        </w:tabs>
        <w:rPr>
          <w:noProof/>
        </w:rPr>
      </w:pPr>
      <w:r>
        <w:rPr>
          <w:noProof/>
        </w:rPr>
        <w:t>8. СХЕМА КОМПРЕССОРНОГО БЛОКА</w:t>
      </w:r>
      <w:r>
        <w:rPr>
          <w:noProof/>
        </w:rPr>
        <w:tab/>
      </w:r>
      <w:r w:rsidR="00E722FE">
        <w:rPr>
          <w:noProof/>
        </w:rPr>
        <w:fldChar w:fldCharType="begin"/>
      </w:r>
      <w:r>
        <w:rPr>
          <w:noProof/>
        </w:rPr>
        <w:instrText xml:space="preserve"> PAGEREF _Toc126382218 \h </w:instrText>
      </w:r>
      <w:r w:rsidR="00E722FE">
        <w:rPr>
          <w:noProof/>
        </w:rPr>
      </w:r>
      <w:r w:rsidR="00E722FE">
        <w:rPr>
          <w:noProof/>
        </w:rPr>
        <w:fldChar w:fldCharType="separate"/>
      </w:r>
      <w:r>
        <w:rPr>
          <w:noProof/>
        </w:rPr>
        <w:t>21</w:t>
      </w:r>
      <w:r w:rsidR="00E722FE">
        <w:rPr>
          <w:noProof/>
        </w:rPr>
        <w:fldChar w:fldCharType="end"/>
      </w:r>
    </w:p>
    <w:p w:rsidR="003C0E8C" w:rsidRDefault="003C0E8C">
      <w:pPr>
        <w:pStyle w:val="10"/>
        <w:tabs>
          <w:tab w:val="right" w:leader="dot" w:pos="9061"/>
        </w:tabs>
        <w:rPr>
          <w:noProof/>
        </w:rPr>
      </w:pPr>
      <w:r>
        <w:rPr>
          <w:noProof/>
        </w:rPr>
        <w:t>9. СХЕМА ФИЛЬТРУЮЩЕЙ СИСТЕМЫ</w:t>
      </w:r>
      <w:r>
        <w:rPr>
          <w:noProof/>
        </w:rPr>
        <w:tab/>
      </w:r>
      <w:r w:rsidR="00E722FE">
        <w:rPr>
          <w:noProof/>
        </w:rPr>
        <w:fldChar w:fldCharType="begin"/>
      </w:r>
      <w:r>
        <w:rPr>
          <w:noProof/>
        </w:rPr>
        <w:instrText xml:space="preserve"> PAGEREF _Toc126382219 \h </w:instrText>
      </w:r>
      <w:r w:rsidR="00E722FE">
        <w:rPr>
          <w:noProof/>
        </w:rPr>
      </w:r>
      <w:r w:rsidR="00E722FE">
        <w:rPr>
          <w:noProof/>
        </w:rPr>
        <w:fldChar w:fldCharType="separate"/>
      </w:r>
      <w:r>
        <w:rPr>
          <w:noProof/>
        </w:rPr>
        <w:t>23</w:t>
      </w:r>
      <w:r w:rsidR="00E722FE">
        <w:rPr>
          <w:noProof/>
        </w:rPr>
        <w:fldChar w:fldCharType="end"/>
      </w:r>
    </w:p>
    <w:p w:rsidR="003C0E8C" w:rsidRDefault="00E722F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 CYR" w:hAnsi="Arial CYR" w:cs="Arial CYR"/>
          <w:b/>
          <w:bCs/>
          <w:color w:val="000000"/>
          <w:spacing w:val="3"/>
          <w:sz w:val="22"/>
          <w:szCs w:val="22"/>
        </w:rPr>
      </w:pPr>
      <w:r>
        <w:rPr>
          <w:rFonts w:ascii="Arial CYR" w:hAnsi="Arial CYR" w:cs="Arial CYR"/>
          <w:b/>
          <w:bCs/>
          <w:color w:val="000000"/>
          <w:spacing w:val="3"/>
          <w:sz w:val="22"/>
          <w:szCs w:val="22"/>
        </w:rPr>
        <w:fldChar w:fldCharType="end"/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 CYR" w:hAnsi="Arial CYR" w:cs="Arial CYR"/>
          <w:b/>
          <w:bCs/>
          <w:spacing w:val="23"/>
          <w:sz w:val="38"/>
          <w:szCs w:val="38"/>
        </w:rPr>
      </w:pPr>
      <w:r>
        <w:rPr>
          <w:rFonts w:ascii="Arial CYR" w:hAnsi="Arial CYR" w:cs="Arial CYR"/>
          <w:b/>
          <w:bCs/>
          <w:color w:val="000000"/>
          <w:spacing w:val="3"/>
          <w:sz w:val="22"/>
          <w:szCs w:val="22"/>
        </w:rPr>
        <w:br w:type="page"/>
      </w:r>
      <w:r>
        <w:rPr>
          <w:rFonts w:ascii="Arial CYR" w:hAnsi="Arial CYR" w:cs="Arial CYR"/>
          <w:b/>
          <w:bCs/>
          <w:color w:val="000000"/>
          <w:spacing w:val="3"/>
          <w:sz w:val="22"/>
          <w:szCs w:val="22"/>
        </w:rPr>
        <w:lastRenderedPageBreak/>
        <w:br w:type="page"/>
      </w:r>
    </w:p>
    <w:p w:rsidR="003C0E8C" w:rsidRDefault="003C0E8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3C0E8C" w:rsidRDefault="003C0E8C">
      <w:pPr>
        <w:pStyle w:val="1"/>
        <w:jc w:val="center"/>
      </w:pPr>
      <w:bookmarkStart w:id="0" w:name="_Toc126382198"/>
      <w:r>
        <w:t>КОМПРЕССОРЫ С ЭЛЕКТРОМОТОРОМ (</w:t>
      </w:r>
      <w:r>
        <w:rPr>
          <w:lang w:val="en-US"/>
        </w:rPr>
        <w:t>MCH</w:t>
      </w:r>
      <w:r>
        <w:t>6/</w:t>
      </w:r>
      <w:r>
        <w:rPr>
          <w:lang w:val="en-US"/>
        </w:rPr>
        <w:t>EM</w:t>
      </w:r>
      <w:r>
        <w:t xml:space="preserve">, </w:t>
      </w:r>
      <w:r>
        <w:rPr>
          <w:lang w:val="en-US"/>
        </w:rPr>
        <w:t>MCH</w:t>
      </w:r>
      <w:r>
        <w:t>6/</w:t>
      </w:r>
      <w:r>
        <w:rPr>
          <w:lang w:val="en-US"/>
        </w:rPr>
        <w:t>ET</w:t>
      </w:r>
      <w:r>
        <w:t>)</w:t>
      </w:r>
      <w:bookmarkEnd w:id="0"/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Рабочее помещение, в котором установлен компрессор, должно иметь подходящую вентиляцию.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Если компрессор установлен в помещении с недостаточной вентиляцией, необходимо использовать дополнительный воздухозаборный шланг.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Подсоединить к компрессору зарядный шланг высокого давления.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Подключить силовой кабель компрессора к электросети.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Проверить уровень масла в картере компрессорного блока. Если уровень слишком низок, добавить или заменить масло.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Запустить компрессор. Проверить направление вращения вала двигателя. Если направление вращения не совпадает с тем, которое показано стрелкой на защитном кожухе, выключить компрессор и поменять местами две фазы в штепселе.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Проверить действие предохранительного клапана.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Проверить баллоны, предназначенные для зарядки сжатым воздухом.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Присоединить к баллону зарядный штуцер компрессора и открыть вентили на штуцере.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Открыть вентиль на баллоне и начать процесс зарядки баллона.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После завершения зарядки баллона отключить компрессор и закрыть вентили на баллоне и зарядном штуцере.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Нажать кнопку сброса давления на зарядном штуцере и отсоединить штуцер от баллона.</w:t>
      </w:r>
    </w:p>
    <w:p w:rsidR="003C0E8C" w:rsidRDefault="003C0E8C">
      <w:pPr>
        <w:pStyle w:val="1"/>
      </w:pPr>
      <w:r>
        <w:rPr>
          <w:bCs w:val="0"/>
          <w:spacing w:val="-4"/>
        </w:rPr>
        <w:br w:type="page"/>
      </w:r>
    </w:p>
    <w:p w:rsidR="003C0E8C" w:rsidRDefault="003C0E8C">
      <w:pPr>
        <w:pStyle w:val="1"/>
        <w:jc w:val="center"/>
      </w:pPr>
      <w:bookmarkStart w:id="1" w:name="_Toc126382199"/>
      <w:r>
        <w:lastRenderedPageBreak/>
        <w:t>КОМПРЕССОРЫ С БЕНЗИНОВЫМ ДВИГАТЕЛЕМ (</w:t>
      </w:r>
      <w:r>
        <w:rPr>
          <w:lang w:val="en-US"/>
        </w:rPr>
        <w:t>MCH</w:t>
      </w:r>
      <w:r>
        <w:t>6/</w:t>
      </w:r>
      <w:r>
        <w:rPr>
          <w:lang w:val="en-US"/>
        </w:rPr>
        <w:t>SH</w:t>
      </w:r>
      <w:r>
        <w:t>)</w:t>
      </w:r>
      <w:bookmarkEnd w:id="1"/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Рабочее помещение, в котором установлен компрессор, должно иметь подходящую вентиляцию.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Если компрессор установлен в помещении с недостаточной вентиляцией, необходимо использовать дополнительный воздухозаборный шланг.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Подсоединить к компрессору зарядный шланг высокого давления.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Проверить уровень масла в картере компрессорного блока. Если уровень слишком низок, добавить или заменить масло.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Проверить уровень масла в приводном бензиновом двигателе с помощью щупа.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Залить бензин (неэтилированный) в топливный бак приводного двигателя.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Проверить действие предохранительного клапана.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Проверить баллоны, предназначенные для зарядки сжатым воздухом.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Присоединить к баллону зарядный штуцер компрессора и открыть вентили на штуцере.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Открыть вентиль на баллоне и начать процесс зарядки баллона.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После завершения зарядки баллона отключить компрессор и закрыть вентили на баллоне и зарядном штуцере.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Нажать кнопку сброса давления на зарядном штуцере и отсоединить штуцер от баллона.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Передвинуть рычаг подачи топлива двигателя в положение “</w:t>
      </w:r>
      <w:r>
        <w:rPr>
          <w:rFonts w:ascii="Arial CYR" w:hAnsi="Arial CYR" w:cs="Arial CYR"/>
          <w:bCs/>
          <w:spacing w:val="-4"/>
          <w:lang w:val="en-US"/>
        </w:rPr>
        <w:t>OPEN</w:t>
      </w:r>
      <w:r>
        <w:rPr>
          <w:rFonts w:ascii="Arial CYR" w:hAnsi="Arial CYR" w:cs="Arial CYR"/>
          <w:bCs/>
          <w:spacing w:val="-4"/>
        </w:rPr>
        <w:t>” (против часовой стрелки).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Передвинуть рычаг подачи воздуха двигателя в положение “</w:t>
      </w:r>
      <w:r>
        <w:rPr>
          <w:rFonts w:ascii="Arial CYR" w:hAnsi="Arial CYR" w:cs="Arial CYR"/>
          <w:bCs/>
          <w:spacing w:val="-4"/>
          <w:lang w:val="en-US"/>
        </w:rPr>
        <w:t>CLOSED</w:t>
      </w:r>
      <w:r>
        <w:rPr>
          <w:rFonts w:ascii="Arial CYR" w:hAnsi="Arial CYR" w:cs="Arial CYR"/>
          <w:bCs/>
          <w:spacing w:val="-4"/>
        </w:rPr>
        <w:t>” (по часовой стрелке).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Медленно повернуть рычаг акселератора двигателя против часовой стрелки.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Передвинуть стартовый тумблер двигателя в положение “</w:t>
      </w:r>
      <w:r>
        <w:rPr>
          <w:rFonts w:ascii="Arial CYR" w:hAnsi="Arial CYR" w:cs="Arial CYR"/>
          <w:bCs/>
          <w:spacing w:val="-4"/>
          <w:lang w:val="en-US"/>
        </w:rPr>
        <w:t>ON</w:t>
      </w:r>
      <w:r>
        <w:rPr>
          <w:rFonts w:ascii="Arial CYR" w:hAnsi="Arial CYR" w:cs="Arial CYR"/>
          <w:bCs/>
          <w:spacing w:val="-4"/>
        </w:rPr>
        <w:t>”.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Установить на место стартовый корд ручного стартера двигателя.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color w:val="000000"/>
          <w:spacing w:val="-4"/>
          <w:sz w:val="16"/>
        </w:rPr>
      </w:pPr>
      <w:r>
        <w:rPr>
          <w:rFonts w:ascii="Arial CYR" w:hAnsi="Arial CYR" w:cs="Arial CYR"/>
          <w:bCs/>
          <w:color w:val="000000"/>
          <w:spacing w:val="-4"/>
        </w:rPr>
        <w:br w:type="page"/>
      </w:r>
    </w:p>
    <w:p w:rsidR="003C0E8C" w:rsidRDefault="003C0E8C">
      <w:pPr>
        <w:pStyle w:val="1"/>
        <w:rPr>
          <w:rFonts w:ascii="Times New Roman CYR" w:hAnsi="Times New Roman CYR" w:cs="Times New Roman CYR"/>
        </w:rPr>
      </w:pPr>
      <w:bookmarkStart w:id="2" w:name="_Toc126382200"/>
      <w:r>
        <w:lastRenderedPageBreak/>
        <w:t>1. ТЕХНИЧЕСКОЕ ОПИСАНИЕ</w:t>
      </w:r>
      <w:bookmarkEnd w:id="2"/>
    </w:p>
    <w:p w:rsidR="003C0E8C" w:rsidRDefault="003C0E8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"/>
          <w:szCs w:val="2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302"/>
        <w:rPr>
          <w:rFonts w:ascii="Arial CYR" w:hAnsi="Arial CYR" w:cs="Arial CYR"/>
          <w:color w:val="000000"/>
          <w:spacing w:val="-2"/>
          <w:sz w:val="16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color w:val="000000"/>
          <w:spacing w:val="-4"/>
        </w:rPr>
      </w:pPr>
      <w:r>
        <w:rPr>
          <w:rFonts w:ascii="Arial CYR" w:hAnsi="Arial CYR" w:cs="Arial CYR"/>
          <w:bCs/>
          <w:color w:val="000000"/>
          <w:spacing w:val="-4"/>
        </w:rPr>
        <w:t xml:space="preserve">Компрессоры высокого давления </w:t>
      </w:r>
      <w:r>
        <w:rPr>
          <w:rFonts w:ascii="Arial CYR" w:hAnsi="Arial CYR" w:cs="Arial CYR"/>
          <w:bCs/>
          <w:color w:val="000000"/>
          <w:spacing w:val="-4"/>
          <w:lang w:val="en-US"/>
        </w:rPr>
        <w:t>MCH</w:t>
      </w:r>
      <w:r>
        <w:rPr>
          <w:rFonts w:ascii="Arial CYR" w:hAnsi="Arial CYR" w:cs="Arial CYR"/>
          <w:bCs/>
          <w:color w:val="000000"/>
          <w:spacing w:val="-4"/>
        </w:rPr>
        <w:t>6 могут быть оборудованы различными приводными двигателями: однофазным (</w:t>
      </w:r>
      <w:r>
        <w:rPr>
          <w:rFonts w:ascii="Arial CYR" w:hAnsi="Arial CYR" w:cs="Arial CYR"/>
          <w:bCs/>
          <w:color w:val="000000"/>
          <w:spacing w:val="-4"/>
          <w:lang w:val="en-US"/>
        </w:rPr>
        <w:t>MCH</w:t>
      </w:r>
      <w:r>
        <w:rPr>
          <w:rFonts w:ascii="Arial CYR" w:hAnsi="Arial CYR" w:cs="Arial CYR"/>
          <w:bCs/>
          <w:color w:val="000000"/>
          <w:spacing w:val="-4"/>
        </w:rPr>
        <w:t>6/</w:t>
      </w:r>
      <w:r>
        <w:rPr>
          <w:rFonts w:ascii="Arial CYR" w:hAnsi="Arial CYR" w:cs="Arial CYR"/>
          <w:bCs/>
          <w:color w:val="000000"/>
          <w:spacing w:val="-4"/>
          <w:lang w:val="en-US"/>
        </w:rPr>
        <w:t>EM</w:t>
      </w:r>
      <w:r>
        <w:rPr>
          <w:rFonts w:ascii="Arial CYR" w:hAnsi="Arial CYR" w:cs="Arial CYR"/>
          <w:bCs/>
          <w:color w:val="000000"/>
          <w:spacing w:val="-4"/>
        </w:rPr>
        <w:t>) или трехфазным (</w:t>
      </w:r>
      <w:r>
        <w:rPr>
          <w:rFonts w:ascii="Arial CYR" w:hAnsi="Arial CYR" w:cs="Arial CYR"/>
          <w:bCs/>
          <w:color w:val="000000"/>
          <w:spacing w:val="-4"/>
          <w:lang w:val="en-US"/>
        </w:rPr>
        <w:t>MCH</w:t>
      </w:r>
      <w:r>
        <w:rPr>
          <w:rFonts w:ascii="Arial CYR" w:hAnsi="Arial CYR" w:cs="Arial CYR"/>
          <w:bCs/>
          <w:color w:val="000000"/>
          <w:spacing w:val="-4"/>
        </w:rPr>
        <w:t>6/</w:t>
      </w:r>
      <w:r>
        <w:rPr>
          <w:rFonts w:ascii="Arial CYR" w:hAnsi="Arial CYR" w:cs="Arial CYR"/>
          <w:bCs/>
          <w:color w:val="000000"/>
          <w:spacing w:val="-4"/>
          <w:lang w:val="en-US"/>
        </w:rPr>
        <w:t>ET</w:t>
      </w:r>
      <w:r>
        <w:rPr>
          <w:rFonts w:ascii="Arial CYR" w:hAnsi="Arial CYR" w:cs="Arial CYR"/>
          <w:bCs/>
          <w:color w:val="000000"/>
          <w:spacing w:val="-4"/>
        </w:rPr>
        <w:t>) электромоторами, а также бензиновым (</w:t>
      </w:r>
      <w:r>
        <w:rPr>
          <w:rFonts w:ascii="Arial CYR" w:hAnsi="Arial CYR" w:cs="Arial CYR"/>
          <w:bCs/>
          <w:color w:val="000000"/>
          <w:spacing w:val="-4"/>
          <w:lang w:val="en-US"/>
        </w:rPr>
        <w:t>MCH</w:t>
      </w:r>
      <w:r>
        <w:rPr>
          <w:rFonts w:ascii="Arial CYR" w:hAnsi="Arial CYR" w:cs="Arial CYR"/>
          <w:bCs/>
          <w:color w:val="000000"/>
          <w:spacing w:val="-4"/>
        </w:rPr>
        <w:t>6/</w:t>
      </w:r>
      <w:r>
        <w:rPr>
          <w:rFonts w:ascii="Arial CYR" w:hAnsi="Arial CYR" w:cs="Arial CYR"/>
          <w:bCs/>
          <w:color w:val="000000"/>
          <w:spacing w:val="-4"/>
          <w:lang w:val="en-US"/>
        </w:rPr>
        <w:t>SH</w:t>
      </w:r>
      <w:r>
        <w:rPr>
          <w:rFonts w:ascii="Arial CYR" w:hAnsi="Arial CYR" w:cs="Arial CYR"/>
          <w:bCs/>
          <w:color w:val="000000"/>
          <w:spacing w:val="-4"/>
        </w:rPr>
        <w:t>) двигателем (Рис.1).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color w:val="000000"/>
          <w:spacing w:val="-4"/>
        </w:rPr>
      </w:pPr>
    </w:p>
    <w:tbl>
      <w:tblPr>
        <w:tblW w:w="0" w:type="auto"/>
        <w:tblInd w:w="5" w:type="dxa"/>
        <w:tblLook w:val="0000"/>
      </w:tblPr>
      <w:tblGrid>
        <w:gridCol w:w="3094"/>
        <w:gridCol w:w="3094"/>
        <w:gridCol w:w="3094"/>
      </w:tblGrid>
      <w:tr w:rsidR="003C0E8C">
        <w:tc>
          <w:tcPr>
            <w:tcW w:w="3094" w:type="dxa"/>
          </w:tcPr>
          <w:p w:rsidR="003C0E8C" w:rsidRDefault="00DC68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bCs/>
                <w:color w:val="000000"/>
                <w:spacing w:val="-4"/>
              </w:rPr>
            </w:pPr>
            <w:r>
              <w:rPr>
                <w:rFonts w:ascii="Arial CYR" w:hAnsi="Arial CYR" w:cs="Arial CYR"/>
                <w:bCs/>
                <w:noProof/>
                <w:color w:val="000000"/>
                <w:spacing w:val="-4"/>
              </w:rPr>
              <w:drawing>
                <wp:inline distT="0" distB="0" distL="0" distR="0">
                  <wp:extent cx="1728470" cy="1468755"/>
                  <wp:effectExtent l="19050" t="0" r="5080" b="0"/>
                  <wp:docPr id="3" name="Рисунок 3" descr="Photo-MCH6-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hoto-MCH6-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470" cy="146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:rsidR="003C0E8C" w:rsidRDefault="00DC68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bCs/>
                <w:color w:val="000000"/>
                <w:spacing w:val="-4"/>
              </w:rPr>
            </w:pPr>
            <w:r>
              <w:rPr>
                <w:rFonts w:ascii="Arial CYR" w:hAnsi="Arial CYR" w:cs="Arial CYR"/>
                <w:bCs/>
                <w:noProof/>
                <w:color w:val="000000"/>
                <w:spacing w:val="-4"/>
              </w:rPr>
              <w:drawing>
                <wp:inline distT="0" distB="0" distL="0" distR="0">
                  <wp:extent cx="1740535" cy="1339215"/>
                  <wp:effectExtent l="19050" t="0" r="0" b="0"/>
                  <wp:docPr id="4" name="Рисунок 4" descr="Photo-MCH6-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hoto-MCH6-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35" cy="1339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:rsidR="003C0E8C" w:rsidRDefault="00DC68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bCs/>
                <w:color w:val="000000"/>
                <w:spacing w:val="-4"/>
              </w:rPr>
            </w:pPr>
            <w:r>
              <w:rPr>
                <w:rFonts w:ascii="Arial CYR" w:hAnsi="Arial CYR" w:cs="Arial CYR"/>
                <w:bCs/>
                <w:noProof/>
                <w:color w:val="000000"/>
                <w:spacing w:val="-4"/>
              </w:rPr>
              <w:drawing>
                <wp:inline distT="0" distB="0" distL="0" distR="0">
                  <wp:extent cx="1793240" cy="1339215"/>
                  <wp:effectExtent l="19050" t="0" r="0" b="0"/>
                  <wp:docPr id="5" name="Рисунок 5" descr="Photo-MCH6-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oto-MCH6-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1339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E8C">
        <w:tc>
          <w:tcPr>
            <w:tcW w:w="3094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b/>
                <w:color w:val="000000"/>
                <w:spacing w:val="-4"/>
                <w:lang w:val="en-US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lang w:val="en-US"/>
              </w:rPr>
              <w:t>MCH6/EM</w:t>
            </w:r>
          </w:p>
        </w:tc>
        <w:tc>
          <w:tcPr>
            <w:tcW w:w="3094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b/>
                <w:color w:val="000000"/>
                <w:spacing w:val="-4"/>
                <w:lang w:val="en-US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lang w:val="en-US"/>
              </w:rPr>
              <w:t>MCH6/ET</w:t>
            </w:r>
          </w:p>
        </w:tc>
        <w:tc>
          <w:tcPr>
            <w:tcW w:w="3094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b/>
                <w:color w:val="000000"/>
                <w:spacing w:val="-4"/>
                <w:lang w:val="en-US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lang w:val="en-US"/>
              </w:rPr>
              <w:t>MCH6/SH</w:t>
            </w:r>
          </w:p>
        </w:tc>
      </w:tr>
      <w:tr w:rsidR="003C0E8C">
        <w:trPr>
          <w:cantSplit/>
        </w:trPr>
        <w:tc>
          <w:tcPr>
            <w:tcW w:w="9282" w:type="dxa"/>
            <w:gridSpan w:val="3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b/>
                <w:color w:val="000000"/>
                <w:spacing w:val="-4"/>
              </w:rPr>
            </w:pPr>
          </w:p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b/>
                <w:color w:val="000000"/>
                <w:spacing w:val="-4"/>
                <w:lang w:val="en-US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</w:rPr>
              <w:t>Рис</w:t>
            </w:r>
            <w:r>
              <w:rPr>
                <w:rFonts w:ascii="Arial CYR" w:hAnsi="Arial CYR" w:cs="Arial CYR"/>
                <w:b/>
                <w:color w:val="000000"/>
                <w:spacing w:val="-4"/>
                <w:lang w:val="en-US"/>
              </w:rPr>
              <w:t>. 1.</w:t>
            </w:r>
          </w:p>
        </w:tc>
      </w:tr>
    </w:tbl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color w:val="000000"/>
          <w:spacing w:val="-4"/>
          <w:lang w:val="en-US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color w:val="000000"/>
          <w:spacing w:val="-4"/>
        </w:rPr>
      </w:pPr>
      <w:r>
        <w:rPr>
          <w:rFonts w:ascii="Arial CYR" w:hAnsi="Arial CYR" w:cs="Arial CYR"/>
          <w:bCs/>
          <w:color w:val="000000"/>
          <w:spacing w:val="-4"/>
        </w:rPr>
        <w:t>Каждый компрессор MCH6, независимо от типа привода, состоит из пяти основных компонентов (Рис. 2):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color w:val="000000"/>
          <w:spacing w:val="-4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color w:val="000000"/>
          <w:spacing w:val="-4"/>
        </w:rPr>
      </w:pPr>
      <w:r>
        <w:rPr>
          <w:rFonts w:ascii="Arial CYR" w:hAnsi="Arial CYR" w:cs="Arial CYR"/>
          <w:bCs/>
          <w:color w:val="000000"/>
          <w:spacing w:val="-4"/>
        </w:rPr>
        <w:t>1. Приводной двигатель (бензиновый для MCH6/SH, электрический для MCH6/EM и MCH/ET).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color w:val="000000"/>
          <w:spacing w:val="-4"/>
        </w:rPr>
      </w:pPr>
      <w:r>
        <w:rPr>
          <w:rFonts w:ascii="Arial CYR" w:hAnsi="Arial CYR" w:cs="Arial CYR"/>
          <w:bCs/>
          <w:color w:val="000000"/>
          <w:spacing w:val="-4"/>
        </w:rPr>
        <w:t>2. Компрессорный блок.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color w:val="000000"/>
          <w:spacing w:val="-4"/>
        </w:rPr>
      </w:pPr>
      <w:r>
        <w:rPr>
          <w:rFonts w:ascii="Arial CYR" w:hAnsi="Arial CYR" w:cs="Arial CYR"/>
          <w:bCs/>
          <w:color w:val="000000"/>
          <w:spacing w:val="-4"/>
        </w:rPr>
        <w:t>3. Крыльчатка вентилятора.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color w:val="000000"/>
          <w:spacing w:val="-4"/>
        </w:rPr>
      </w:pPr>
      <w:r>
        <w:rPr>
          <w:rFonts w:ascii="Arial CYR" w:hAnsi="Arial CYR" w:cs="Arial CYR"/>
          <w:bCs/>
          <w:color w:val="000000"/>
          <w:spacing w:val="-4"/>
        </w:rPr>
        <w:t>4. Клиноременный приводной механизм в защитном кожухе.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color w:val="000000"/>
          <w:spacing w:val="-4"/>
        </w:rPr>
      </w:pPr>
      <w:r>
        <w:rPr>
          <w:rFonts w:ascii="Arial CYR" w:hAnsi="Arial CYR" w:cs="Arial CYR"/>
          <w:bCs/>
          <w:color w:val="000000"/>
          <w:spacing w:val="-4"/>
        </w:rPr>
        <w:t>5. Транспортировочная рама.</w:t>
      </w:r>
    </w:p>
    <w:p w:rsidR="003C0E8C" w:rsidRDefault="003C0E8C">
      <w:pPr>
        <w:rPr>
          <w:rFonts w:ascii="Arial" w:hAnsi="Arial" w:cs="Arial"/>
        </w:rPr>
      </w:pPr>
    </w:p>
    <w:tbl>
      <w:tblPr>
        <w:tblW w:w="0" w:type="auto"/>
        <w:tblInd w:w="2093" w:type="dxa"/>
        <w:tblLook w:val="01E0"/>
      </w:tblPr>
      <w:tblGrid>
        <w:gridCol w:w="4961"/>
      </w:tblGrid>
      <w:tr w:rsidR="003C0E8C">
        <w:tc>
          <w:tcPr>
            <w:tcW w:w="4961" w:type="dxa"/>
          </w:tcPr>
          <w:p w:rsidR="003C0E8C" w:rsidRDefault="00DC681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2524760" cy="3262630"/>
                  <wp:effectExtent l="19050" t="0" r="8890" b="0"/>
                  <wp:docPr id="6" name="Рисунок 6" descr="coltri_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ltri_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326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E8C">
        <w:tc>
          <w:tcPr>
            <w:tcW w:w="4961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</w:rPr>
              <w:t>Рис. 2.</w:t>
            </w:r>
          </w:p>
        </w:tc>
      </w:tr>
    </w:tbl>
    <w:p w:rsidR="003C0E8C" w:rsidRDefault="003C0E8C">
      <w:pPr>
        <w:rPr>
          <w:rFonts w:ascii="Arial" w:hAnsi="Arial" w:cs="Arial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color w:val="000000"/>
          <w:spacing w:val="-4"/>
          <w:sz w:val="16"/>
        </w:rPr>
      </w:pPr>
      <w:r>
        <w:rPr>
          <w:rFonts w:ascii="Arial" w:hAnsi="Arial" w:cs="Arial"/>
        </w:rPr>
        <w:br w:type="page"/>
      </w:r>
    </w:p>
    <w:p w:rsidR="003C0E8C" w:rsidRDefault="003C0E8C">
      <w:pPr>
        <w:pStyle w:val="2"/>
        <w:rPr>
          <w:rFonts w:ascii="Times New Roman CYR" w:hAnsi="Times New Roman CYR" w:cs="Times New Roman CYR"/>
        </w:rPr>
      </w:pPr>
      <w:bookmarkStart w:id="3" w:name="_Toc126382201"/>
      <w:r>
        <w:lastRenderedPageBreak/>
        <w:t>1.1 ПРИНЦИП ДЕЙСТВИЯ</w:t>
      </w:r>
      <w:bookmarkEnd w:id="3"/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1022"/>
        <w:jc w:val="both"/>
        <w:rPr>
          <w:rFonts w:ascii="Arial CYR" w:hAnsi="Arial CYR" w:cs="Arial CYR"/>
          <w:color w:val="000000"/>
          <w:spacing w:val="-3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  <w:r>
        <w:rPr>
          <w:rFonts w:ascii="Arial CYR" w:hAnsi="Arial CYR" w:cs="Arial CYR"/>
          <w:color w:val="000000"/>
          <w:spacing w:val="-3"/>
        </w:rPr>
        <w:t xml:space="preserve">Атмосферный воздух поступает через всасывающий воздушный фильтр в цилиндр первой ступени, где происходит первая ступень сжатия. 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  <w:r>
        <w:rPr>
          <w:rFonts w:ascii="Arial CYR" w:hAnsi="Arial CYR" w:cs="Arial CYR"/>
          <w:color w:val="000000"/>
          <w:spacing w:val="-3"/>
        </w:rPr>
        <w:t>Часть тепловой энергии, которая генерируется в процессе сжатия воздуха, отводится в атмосферу через клапанную головку, поршень, цилиндр, картер и систему смазки вследствие принудительного охлаждения компрессорного блока потоком окружающего воздуха встроенной в маховик крыльчаткой вентилятора. Оставшаяся в сжатом воздухе тепловая энергия дисспирует в змеевике-охладителе радиаторного типа, который расположен между ступенями (цилиндрами) компрессорного блока. Температура сжатого воздуха понижается с 80-100</w:t>
      </w:r>
      <w:r>
        <w:rPr>
          <w:rFonts w:ascii="Arial CYR" w:hAnsi="Arial CYR" w:cs="Arial CYR"/>
          <w:color w:val="000000"/>
          <w:spacing w:val="-3"/>
          <w:vertAlign w:val="superscript"/>
        </w:rPr>
        <w:t>о</w:t>
      </w:r>
      <w:r>
        <w:rPr>
          <w:rFonts w:ascii="Arial CYR" w:hAnsi="Arial CYR" w:cs="Arial CYR"/>
          <w:color w:val="000000"/>
          <w:spacing w:val="-3"/>
        </w:rPr>
        <w:t>С на входе в охладитель до 15-20</w:t>
      </w:r>
      <w:r>
        <w:rPr>
          <w:rFonts w:ascii="Arial CYR" w:hAnsi="Arial CYR" w:cs="Arial CYR"/>
          <w:color w:val="000000"/>
          <w:spacing w:val="-3"/>
          <w:vertAlign w:val="superscript"/>
        </w:rPr>
        <w:t>о</w:t>
      </w:r>
      <w:r>
        <w:rPr>
          <w:rFonts w:ascii="Arial CYR" w:hAnsi="Arial CYR" w:cs="Arial CYR"/>
          <w:color w:val="000000"/>
          <w:spacing w:val="-3"/>
        </w:rPr>
        <w:t xml:space="preserve">С на выходе. 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  <w:r>
        <w:rPr>
          <w:rFonts w:ascii="Arial CYR" w:hAnsi="Arial CYR" w:cs="Arial CYR"/>
          <w:color w:val="000000"/>
          <w:spacing w:val="-3"/>
        </w:rPr>
        <w:t>Температура сжатого воздуха в зарядных вентилях лишь на несколько градусов превышает температуру окружающей среды.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  <w:r>
        <w:rPr>
          <w:rFonts w:ascii="Arial CYR" w:hAnsi="Arial CYR" w:cs="Arial CYR"/>
          <w:color w:val="000000"/>
          <w:spacing w:val="-3"/>
        </w:rPr>
        <w:t>Поступающий в компрессорный блок воздух, в зависимости от атмосферных условий, характеризуется той или иной степенью влажности. В процессе сжатия и последующего охлаждения воздуха, пары воды конденсируются и вместе с парами и частицами смазывающего масла формируют эмульсию белого цвета, которая скапливается в сепараторах и должна периодически сливаться.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3"/>
        </w:rPr>
      </w:pPr>
    </w:p>
    <w:p w:rsidR="003C0E8C" w:rsidRDefault="003C0E8C">
      <w:pPr>
        <w:pStyle w:val="2"/>
      </w:pPr>
      <w:bookmarkStart w:id="4" w:name="_Toc126382202"/>
      <w:r>
        <w:t>1.2 ОПИСАНИЕ КОМПРЕССОРА</w:t>
      </w:r>
      <w:bookmarkEnd w:id="4"/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4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4"/>
        </w:rPr>
      </w:pPr>
      <w:r>
        <w:rPr>
          <w:rFonts w:ascii="Arial CYR" w:hAnsi="Arial CYR" w:cs="Arial CYR"/>
          <w:color w:val="000000"/>
          <w:spacing w:val="-4"/>
        </w:rPr>
        <w:t>Компрессор состоит из следующих основных компонентов (Рис.3-4):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</w:rPr>
      </w:pPr>
    </w:p>
    <w:tbl>
      <w:tblPr>
        <w:tblW w:w="9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2"/>
        <w:gridCol w:w="4111"/>
        <w:gridCol w:w="540"/>
        <w:gridCol w:w="311"/>
        <w:gridCol w:w="3793"/>
        <w:gridCol w:w="333"/>
      </w:tblGrid>
      <w:tr w:rsidR="003C0E8C">
        <w:trPr>
          <w:gridAfter w:val="1"/>
          <w:wAfter w:w="333" w:type="dxa"/>
          <w:trHeight w:val="362"/>
        </w:trPr>
        <w:tc>
          <w:tcPr>
            <w:tcW w:w="532" w:type="dxa"/>
            <w:shd w:val="clear" w:color="auto" w:fill="C0C0C0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color w:val="000000"/>
                <w:spacing w:val="-4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</w:rPr>
              <w:t>№</w:t>
            </w:r>
          </w:p>
        </w:tc>
        <w:tc>
          <w:tcPr>
            <w:tcW w:w="4111" w:type="dxa"/>
            <w:shd w:val="clear" w:color="auto" w:fill="C0C0C0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color w:val="000000"/>
                <w:spacing w:val="-4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</w:rPr>
              <w:t>ОПИСАНИЕ</w:t>
            </w:r>
          </w:p>
        </w:tc>
        <w:tc>
          <w:tcPr>
            <w:tcW w:w="540" w:type="dxa"/>
            <w:shd w:val="clear" w:color="auto" w:fill="C0C0C0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color w:val="000000"/>
                <w:spacing w:val="-4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</w:rPr>
              <w:t>№</w:t>
            </w:r>
          </w:p>
        </w:tc>
        <w:tc>
          <w:tcPr>
            <w:tcW w:w="4104" w:type="dxa"/>
            <w:gridSpan w:val="2"/>
            <w:shd w:val="clear" w:color="auto" w:fill="C0C0C0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color w:val="000000"/>
                <w:spacing w:val="-4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</w:rPr>
              <w:t>ОПИСАНИЕ</w:t>
            </w:r>
          </w:p>
        </w:tc>
      </w:tr>
      <w:tr w:rsidR="003C0E8C">
        <w:trPr>
          <w:gridAfter w:val="1"/>
          <w:wAfter w:w="333" w:type="dxa"/>
        </w:trPr>
        <w:tc>
          <w:tcPr>
            <w:tcW w:w="532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  <w:t>1</w:t>
            </w:r>
          </w:p>
        </w:tc>
        <w:tc>
          <w:tcPr>
            <w:tcW w:w="4111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  <w:t>Всасывающий воздушный фильтр</w:t>
            </w:r>
          </w:p>
        </w:tc>
        <w:tc>
          <w:tcPr>
            <w:tcW w:w="540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  <w:t>11</w:t>
            </w:r>
          </w:p>
        </w:tc>
        <w:tc>
          <w:tcPr>
            <w:tcW w:w="4104" w:type="dxa"/>
            <w:gridSpan w:val="2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  <w:t>Фильтрующая система</w:t>
            </w:r>
          </w:p>
        </w:tc>
      </w:tr>
      <w:tr w:rsidR="003C0E8C">
        <w:trPr>
          <w:gridAfter w:val="1"/>
          <w:wAfter w:w="333" w:type="dxa"/>
        </w:trPr>
        <w:tc>
          <w:tcPr>
            <w:tcW w:w="532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  <w:t>2</w:t>
            </w:r>
          </w:p>
        </w:tc>
        <w:tc>
          <w:tcPr>
            <w:tcW w:w="4111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  <w:t>Клапанная головка 1-й ступени</w:t>
            </w:r>
          </w:p>
        </w:tc>
        <w:tc>
          <w:tcPr>
            <w:tcW w:w="540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  <w:t>13</w:t>
            </w:r>
          </w:p>
        </w:tc>
        <w:tc>
          <w:tcPr>
            <w:tcW w:w="4104" w:type="dxa"/>
            <w:gridSpan w:val="2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  <w:t>Картер</w:t>
            </w:r>
          </w:p>
        </w:tc>
      </w:tr>
      <w:tr w:rsidR="003C0E8C">
        <w:trPr>
          <w:gridAfter w:val="1"/>
          <w:wAfter w:w="333" w:type="dxa"/>
        </w:trPr>
        <w:tc>
          <w:tcPr>
            <w:tcW w:w="532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  <w:t>3</w:t>
            </w:r>
          </w:p>
        </w:tc>
        <w:tc>
          <w:tcPr>
            <w:tcW w:w="4111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  <w:t>Клапанная головка 2-й ступени</w:t>
            </w:r>
          </w:p>
        </w:tc>
        <w:tc>
          <w:tcPr>
            <w:tcW w:w="540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  <w:t>14</w:t>
            </w:r>
          </w:p>
        </w:tc>
        <w:tc>
          <w:tcPr>
            <w:tcW w:w="4104" w:type="dxa"/>
            <w:gridSpan w:val="2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  <w:t>Скоба крепления фильтрующей системы</w:t>
            </w:r>
          </w:p>
        </w:tc>
      </w:tr>
      <w:tr w:rsidR="003C0E8C">
        <w:trPr>
          <w:gridAfter w:val="1"/>
          <w:wAfter w:w="333" w:type="dxa"/>
        </w:trPr>
        <w:tc>
          <w:tcPr>
            <w:tcW w:w="532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  <w:t>4</w:t>
            </w:r>
          </w:p>
        </w:tc>
        <w:tc>
          <w:tcPr>
            <w:tcW w:w="4111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  <w:t>Клапанная головка 3-й ступени</w:t>
            </w:r>
          </w:p>
        </w:tc>
        <w:tc>
          <w:tcPr>
            <w:tcW w:w="540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  <w:t>15</w:t>
            </w:r>
          </w:p>
        </w:tc>
        <w:tc>
          <w:tcPr>
            <w:tcW w:w="4104" w:type="dxa"/>
            <w:gridSpan w:val="2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  <w:t>Крыльчатка вентилятора</w:t>
            </w:r>
          </w:p>
        </w:tc>
      </w:tr>
      <w:tr w:rsidR="003C0E8C">
        <w:trPr>
          <w:gridAfter w:val="1"/>
          <w:wAfter w:w="333" w:type="dxa"/>
        </w:trPr>
        <w:tc>
          <w:tcPr>
            <w:tcW w:w="532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  <w:t>5</w:t>
            </w:r>
          </w:p>
        </w:tc>
        <w:tc>
          <w:tcPr>
            <w:tcW w:w="4111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  <w:t>Крышка цилиндра 1-й ступени</w:t>
            </w:r>
          </w:p>
        </w:tc>
        <w:tc>
          <w:tcPr>
            <w:tcW w:w="540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  <w:t>16</w:t>
            </w:r>
          </w:p>
        </w:tc>
        <w:tc>
          <w:tcPr>
            <w:tcW w:w="4104" w:type="dxa"/>
            <w:gridSpan w:val="2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  <w:t>Маслоналивная горловина</w:t>
            </w:r>
          </w:p>
        </w:tc>
      </w:tr>
      <w:tr w:rsidR="003C0E8C">
        <w:trPr>
          <w:gridAfter w:val="1"/>
          <w:wAfter w:w="333" w:type="dxa"/>
        </w:trPr>
        <w:tc>
          <w:tcPr>
            <w:tcW w:w="532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  <w:t>6</w:t>
            </w:r>
          </w:p>
        </w:tc>
        <w:tc>
          <w:tcPr>
            <w:tcW w:w="4111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  <w:t>Цилиндр 2-й ступени</w:t>
            </w:r>
          </w:p>
        </w:tc>
        <w:tc>
          <w:tcPr>
            <w:tcW w:w="540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  <w:t>17</w:t>
            </w:r>
          </w:p>
        </w:tc>
        <w:tc>
          <w:tcPr>
            <w:tcW w:w="4104" w:type="dxa"/>
            <w:gridSpan w:val="2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  <w:t>Конечный сепаратор конденсата</w:t>
            </w:r>
          </w:p>
        </w:tc>
      </w:tr>
      <w:tr w:rsidR="003C0E8C">
        <w:trPr>
          <w:gridAfter w:val="1"/>
          <w:wAfter w:w="333" w:type="dxa"/>
        </w:trPr>
        <w:tc>
          <w:tcPr>
            <w:tcW w:w="532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  <w:t>7</w:t>
            </w:r>
          </w:p>
        </w:tc>
        <w:tc>
          <w:tcPr>
            <w:tcW w:w="4111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  <w:t>Цилиндр 3-й ступени</w:t>
            </w:r>
          </w:p>
        </w:tc>
        <w:tc>
          <w:tcPr>
            <w:tcW w:w="540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  <w:t>18</w:t>
            </w:r>
          </w:p>
        </w:tc>
        <w:tc>
          <w:tcPr>
            <w:tcW w:w="4104" w:type="dxa"/>
            <w:gridSpan w:val="2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  <w:t>Промежуточный сепаратор конденсата</w:t>
            </w:r>
          </w:p>
        </w:tc>
      </w:tr>
      <w:tr w:rsidR="003C0E8C">
        <w:trPr>
          <w:gridAfter w:val="1"/>
          <w:wAfter w:w="333" w:type="dxa"/>
        </w:trPr>
        <w:tc>
          <w:tcPr>
            <w:tcW w:w="532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  <w:t>8</w:t>
            </w:r>
          </w:p>
        </w:tc>
        <w:tc>
          <w:tcPr>
            <w:tcW w:w="4111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  <w:t>Промежуточный сепаратор</w:t>
            </w:r>
          </w:p>
        </w:tc>
        <w:tc>
          <w:tcPr>
            <w:tcW w:w="540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  <w:t>19</w:t>
            </w:r>
          </w:p>
        </w:tc>
        <w:tc>
          <w:tcPr>
            <w:tcW w:w="4104" w:type="dxa"/>
            <w:gridSpan w:val="2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  <w:t>Кран слива конденсата</w:t>
            </w:r>
          </w:p>
        </w:tc>
      </w:tr>
      <w:tr w:rsidR="003C0E8C">
        <w:trPr>
          <w:gridAfter w:val="1"/>
          <w:wAfter w:w="333" w:type="dxa"/>
        </w:trPr>
        <w:tc>
          <w:tcPr>
            <w:tcW w:w="532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  <w:t>9</w:t>
            </w:r>
          </w:p>
        </w:tc>
        <w:tc>
          <w:tcPr>
            <w:tcW w:w="4111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  <w:t>Промежуточный охладитель 2-3 ступеней</w:t>
            </w:r>
          </w:p>
        </w:tc>
        <w:tc>
          <w:tcPr>
            <w:tcW w:w="540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  <w:t>21</w:t>
            </w:r>
          </w:p>
        </w:tc>
        <w:tc>
          <w:tcPr>
            <w:tcW w:w="4104" w:type="dxa"/>
            <w:gridSpan w:val="2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  <w:t>Скоба крепления фильтрующей системы</w:t>
            </w:r>
          </w:p>
        </w:tc>
      </w:tr>
      <w:tr w:rsidR="003C0E8C">
        <w:trPr>
          <w:gridAfter w:val="1"/>
          <w:wAfter w:w="333" w:type="dxa"/>
        </w:trPr>
        <w:tc>
          <w:tcPr>
            <w:tcW w:w="532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  <w:t>10</w:t>
            </w:r>
          </w:p>
        </w:tc>
        <w:tc>
          <w:tcPr>
            <w:tcW w:w="4111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  <w:t>Конечный охладитель</w:t>
            </w:r>
          </w:p>
        </w:tc>
        <w:tc>
          <w:tcPr>
            <w:tcW w:w="540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4104" w:type="dxa"/>
            <w:gridSpan w:val="2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</w:p>
        </w:tc>
      </w:tr>
      <w:tr w:rsidR="003C0E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94" w:type="dxa"/>
            <w:gridSpan w:val="4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</w:rPr>
            </w:pPr>
          </w:p>
        </w:tc>
        <w:tc>
          <w:tcPr>
            <w:tcW w:w="4126" w:type="dxa"/>
            <w:gridSpan w:val="2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</w:rPr>
            </w:pPr>
          </w:p>
        </w:tc>
      </w:tr>
      <w:tr w:rsidR="003C0E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1"/>
          <w:wAfter w:w="333" w:type="dxa"/>
        </w:trPr>
        <w:tc>
          <w:tcPr>
            <w:tcW w:w="4643" w:type="dxa"/>
            <w:gridSpan w:val="2"/>
          </w:tcPr>
          <w:p w:rsidR="003C0E8C" w:rsidRDefault="00DC6816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4"/>
              </w:rPr>
            </w:pPr>
            <w:r>
              <w:rPr>
                <w:rFonts w:ascii="Arial CYR" w:hAnsi="Arial CYR" w:cs="Arial CYR"/>
                <w:noProof/>
                <w:color w:val="000000"/>
                <w:spacing w:val="-4"/>
              </w:rPr>
              <w:drawing>
                <wp:inline distT="0" distB="0" distL="0" distR="0">
                  <wp:extent cx="2400935" cy="205295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935" cy="205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gridSpan w:val="3"/>
          </w:tcPr>
          <w:p w:rsidR="003C0E8C" w:rsidRDefault="00DC6816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4"/>
              </w:rPr>
            </w:pPr>
            <w:r>
              <w:rPr>
                <w:rFonts w:ascii="Arial CYR" w:hAnsi="Arial CYR" w:cs="Arial CYR"/>
                <w:noProof/>
                <w:color w:val="000000"/>
                <w:spacing w:val="-4"/>
              </w:rPr>
              <w:drawing>
                <wp:inline distT="0" distB="0" distL="0" distR="0">
                  <wp:extent cx="2400935" cy="2052955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935" cy="205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E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1"/>
          <w:wAfter w:w="333" w:type="dxa"/>
        </w:trPr>
        <w:tc>
          <w:tcPr>
            <w:tcW w:w="4643" w:type="dxa"/>
            <w:gridSpan w:val="2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b/>
                <w:bCs/>
                <w:color w:val="000000"/>
                <w:spacing w:val="-4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4"/>
              </w:rPr>
              <w:t>Рис. 3.</w:t>
            </w:r>
          </w:p>
        </w:tc>
        <w:tc>
          <w:tcPr>
            <w:tcW w:w="4644" w:type="dxa"/>
            <w:gridSpan w:val="3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b/>
                <w:bCs/>
                <w:color w:val="000000"/>
                <w:spacing w:val="-4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4"/>
              </w:rPr>
              <w:t>Рис. 4.</w:t>
            </w:r>
          </w:p>
        </w:tc>
      </w:tr>
    </w:tbl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</w:rPr>
      </w:pPr>
      <w:r>
        <w:rPr>
          <w:rFonts w:ascii="Arial CYR" w:hAnsi="Arial CYR" w:cs="Arial CYR"/>
          <w:color w:val="000000"/>
          <w:spacing w:val="-4"/>
        </w:rPr>
        <w:br w:type="page"/>
      </w:r>
    </w:p>
    <w:p w:rsidR="003C0E8C" w:rsidRDefault="003C0E8C">
      <w:pPr>
        <w:pStyle w:val="1"/>
        <w:rPr>
          <w:rFonts w:ascii="Times New Roman CYR" w:hAnsi="Times New Roman CYR" w:cs="Times New Roman CYR"/>
        </w:rPr>
      </w:pPr>
      <w:bookmarkStart w:id="5" w:name="_Toc126382203"/>
      <w:r>
        <w:lastRenderedPageBreak/>
        <w:t>2. ТЕХНИЧЕСКИЕ ХАРАКТЕРИСТИКИ</w:t>
      </w:r>
      <w:bookmarkEnd w:id="5"/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-1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302"/>
        <w:rPr>
          <w:rFonts w:ascii="Times New Roman CYR" w:hAnsi="Times New Roman CYR" w:cs="Times New Roman CYR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4"/>
        </w:rPr>
      </w:pPr>
      <w:r>
        <w:rPr>
          <w:rFonts w:ascii="Arial CYR" w:hAnsi="Arial CYR" w:cs="Arial CYR"/>
          <w:color w:val="000000"/>
          <w:spacing w:val="-4"/>
        </w:rPr>
        <w:t xml:space="preserve">Компрессор </w:t>
      </w:r>
      <w:r>
        <w:rPr>
          <w:rFonts w:ascii="Arial CYR" w:hAnsi="Arial CYR" w:cs="Arial CYR"/>
          <w:color w:val="000000"/>
          <w:spacing w:val="-4"/>
          <w:lang w:val="en-US"/>
        </w:rPr>
        <w:t>MCH</w:t>
      </w:r>
      <w:r>
        <w:rPr>
          <w:rFonts w:ascii="Arial CYR" w:hAnsi="Arial CYR" w:cs="Arial CYR"/>
          <w:color w:val="000000"/>
          <w:spacing w:val="-4"/>
        </w:rPr>
        <w:t xml:space="preserve">6 предназначен для сжатия атмосферного воздуха до высокого давления 225-330 бар (20 </w:t>
      </w:r>
      <w:r>
        <w:rPr>
          <w:rFonts w:ascii="Arial CYR" w:hAnsi="Arial CYR" w:cs="Arial CYR"/>
          <w:color w:val="000000"/>
          <w:spacing w:val="-4"/>
          <w:lang w:val="en-US"/>
        </w:rPr>
        <w:t>DIN</w:t>
      </w:r>
      <w:r>
        <w:rPr>
          <w:rFonts w:ascii="Arial CYR" w:hAnsi="Arial CYR" w:cs="Arial CYR"/>
          <w:color w:val="000000"/>
          <w:spacing w:val="-4"/>
        </w:rPr>
        <w:t xml:space="preserve"> 3188 – </w:t>
      </w:r>
      <w:r>
        <w:rPr>
          <w:rFonts w:ascii="Arial CYR" w:hAnsi="Arial CYR" w:cs="Arial CYR"/>
          <w:color w:val="000000"/>
          <w:spacing w:val="-4"/>
          <w:lang w:val="en-US"/>
        </w:rPr>
        <w:t>UNI</w:t>
      </w:r>
      <w:r>
        <w:rPr>
          <w:rFonts w:ascii="Arial CYR" w:hAnsi="Arial CYR" w:cs="Arial CYR"/>
          <w:color w:val="000000"/>
          <w:spacing w:val="-4"/>
        </w:rPr>
        <w:t xml:space="preserve"> </w:t>
      </w:r>
      <w:r>
        <w:rPr>
          <w:rFonts w:ascii="Arial CYR" w:hAnsi="Arial CYR" w:cs="Arial CYR"/>
          <w:color w:val="000000"/>
          <w:spacing w:val="-4"/>
          <w:lang w:val="en-US"/>
        </w:rPr>
        <w:t>EN</w:t>
      </w:r>
      <w:r>
        <w:rPr>
          <w:rFonts w:ascii="Arial CYR" w:hAnsi="Arial CYR" w:cs="Arial CYR"/>
          <w:color w:val="000000"/>
          <w:spacing w:val="-4"/>
        </w:rPr>
        <w:t xml:space="preserve"> 132 – </w:t>
      </w:r>
      <w:r>
        <w:rPr>
          <w:rFonts w:ascii="Arial CYR" w:hAnsi="Arial CYR" w:cs="Arial CYR"/>
          <w:color w:val="000000"/>
          <w:spacing w:val="-4"/>
          <w:lang w:val="en-US"/>
        </w:rPr>
        <w:t>CGA</w:t>
      </w:r>
      <w:r>
        <w:rPr>
          <w:rFonts w:ascii="Arial CYR" w:hAnsi="Arial CYR" w:cs="Arial CYR"/>
          <w:color w:val="000000"/>
          <w:spacing w:val="-4"/>
        </w:rPr>
        <w:t>/</w:t>
      </w:r>
      <w:r>
        <w:rPr>
          <w:rFonts w:ascii="Arial CYR" w:hAnsi="Arial CYR" w:cs="Arial CYR"/>
          <w:color w:val="000000"/>
          <w:spacing w:val="-4"/>
          <w:lang w:val="en-US"/>
        </w:rPr>
        <w:t>E</w:t>
      </w:r>
      <w:r>
        <w:rPr>
          <w:rFonts w:ascii="Arial CYR" w:hAnsi="Arial CYR" w:cs="Arial CYR"/>
          <w:color w:val="000000"/>
          <w:spacing w:val="-4"/>
        </w:rPr>
        <w:t xml:space="preserve">). 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-3"/>
        </w:rPr>
      </w:pPr>
    </w:p>
    <w:p w:rsidR="003C0E8C" w:rsidRDefault="003C0E8C">
      <w:pPr>
        <w:widowControl w:val="0"/>
        <w:shd w:val="clear" w:color="auto" w:fill="FFFFFF"/>
        <w:tabs>
          <w:tab w:val="left" w:pos="7512"/>
        </w:tabs>
        <w:autoSpaceDE w:val="0"/>
        <w:autoSpaceDN w:val="0"/>
        <w:adjustRightInd w:val="0"/>
        <w:ind w:left="3893"/>
        <w:rPr>
          <w:rFonts w:ascii="Arial CYR" w:hAnsi="Arial CYR" w:cs="Arial CYR"/>
          <w:color w:val="000000"/>
          <w:spacing w:val="13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3"/>
        <w:gridCol w:w="851"/>
        <w:gridCol w:w="1955"/>
        <w:gridCol w:w="1769"/>
        <w:gridCol w:w="1769"/>
      </w:tblGrid>
      <w:tr w:rsidR="003C0E8C">
        <w:trPr>
          <w:cantSplit/>
          <w:trHeight w:val="472"/>
        </w:trPr>
        <w:tc>
          <w:tcPr>
            <w:tcW w:w="3544" w:type="dxa"/>
            <w:gridSpan w:val="2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</w:p>
        </w:tc>
        <w:tc>
          <w:tcPr>
            <w:tcW w:w="1955" w:type="dxa"/>
            <w:shd w:val="clear" w:color="auto" w:fill="C0C0C0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b/>
                <w:bCs/>
                <w:color w:val="000000"/>
                <w:spacing w:val="-1"/>
                <w:lang w:val="en-US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1"/>
                <w:lang w:val="en-US"/>
              </w:rPr>
              <w:t>MCH6/SH</w:t>
            </w:r>
          </w:p>
        </w:tc>
        <w:tc>
          <w:tcPr>
            <w:tcW w:w="1769" w:type="dxa"/>
            <w:shd w:val="clear" w:color="auto" w:fill="C0C0C0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b/>
                <w:bCs/>
                <w:color w:val="000000"/>
                <w:spacing w:val="-1"/>
                <w:lang w:val="en-US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1"/>
                <w:lang w:val="en-US"/>
              </w:rPr>
              <w:t>MCH6/EM</w:t>
            </w:r>
          </w:p>
        </w:tc>
        <w:tc>
          <w:tcPr>
            <w:tcW w:w="1769" w:type="dxa"/>
            <w:shd w:val="clear" w:color="auto" w:fill="C0C0C0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b/>
                <w:bCs/>
                <w:color w:val="000000"/>
                <w:spacing w:val="-1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1"/>
                <w:lang w:val="en-US"/>
              </w:rPr>
              <w:t>MCH</w:t>
            </w:r>
            <w:r>
              <w:rPr>
                <w:rFonts w:ascii="Arial CYR" w:hAnsi="Arial CYR" w:cs="Arial CYR"/>
                <w:b/>
                <w:bCs/>
                <w:color w:val="000000"/>
                <w:spacing w:val="-1"/>
              </w:rPr>
              <w:t>6/</w:t>
            </w:r>
            <w:r>
              <w:rPr>
                <w:rFonts w:ascii="Arial CYR" w:hAnsi="Arial CYR" w:cs="Arial CYR"/>
                <w:b/>
                <w:bCs/>
                <w:color w:val="000000"/>
                <w:spacing w:val="-1"/>
                <w:lang w:val="en-US"/>
              </w:rPr>
              <w:t>ET</w:t>
            </w:r>
          </w:p>
        </w:tc>
      </w:tr>
      <w:tr w:rsidR="003C0E8C">
        <w:trPr>
          <w:cantSplit/>
        </w:trPr>
        <w:tc>
          <w:tcPr>
            <w:tcW w:w="2693" w:type="dxa"/>
            <w:tcBorders>
              <w:bottom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Максимальное рабочее давление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бар</w:t>
            </w:r>
          </w:p>
        </w:tc>
        <w:tc>
          <w:tcPr>
            <w:tcW w:w="5493" w:type="dxa"/>
            <w:gridSpan w:val="3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225 или 330</w:t>
            </w:r>
          </w:p>
        </w:tc>
      </w:tr>
      <w:tr w:rsidR="003C0E8C">
        <w:tc>
          <w:tcPr>
            <w:tcW w:w="2693" w:type="dxa"/>
            <w:tcBorders>
              <w:bottom w:val="nil"/>
              <w:right w:val="nil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Производительность</w:t>
            </w:r>
          </w:p>
        </w:tc>
        <w:tc>
          <w:tcPr>
            <w:tcW w:w="851" w:type="dxa"/>
            <w:tcBorders>
              <w:left w:val="nil"/>
              <w:bottom w:val="nil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л/мин</w:t>
            </w:r>
          </w:p>
        </w:tc>
        <w:tc>
          <w:tcPr>
            <w:tcW w:w="1955" w:type="dxa"/>
            <w:tcBorders>
              <w:bottom w:val="nil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100</w:t>
            </w:r>
          </w:p>
        </w:tc>
        <w:tc>
          <w:tcPr>
            <w:tcW w:w="1769" w:type="dxa"/>
            <w:tcBorders>
              <w:bottom w:val="nil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80</w:t>
            </w:r>
          </w:p>
        </w:tc>
        <w:tc>
          <w:tcPr>
            <w:tcW w:w="1769" w:type="dxa"/>
            <w:tcBorders>
              <w:bottom w:val="nil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100</w:t>
            </w:r>
          </w:p>
        </w:tc>
      </w:tr>
      <w:tr w:rsidR="003C0E8C">
        <w:tc>
          <w:tcPr>
            <w:tcW w:w="2693" w:type="dxa"/>
            <w:tcBorders>
              <w:top w:val="nil"/>
              <w:right w:val="nil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</w:rPr>
            </w:pPr>
          </w:p>
        </w:tc>
        <w:tc>
          <w:tcPr>
            <w:tcW w:w="851" w:type="dxa"/>
            <w:tcBorders>
              <w:top w:val="nil"/>
              <w:left w:val="nil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м</w:t>
            </w:r>
            <w:r>
              <w:rPr>
                <w:rFonts w:ascii="Arial CYR" w:hAnsi="Arial CYR" w:cs="Arial CYR"/>
                <w:color w:val="000000"/>
                <w:spacing w:val="-1"/>
                <w:vertAlign w:val="superscript"/>
              </w:rPr>
              <w:t>3</w:t>
            </w:r>
            <w:r>
              <w:rPr>
                <w:rFonts w:ascii="Arial CYR" w:hAnsi="Arial CYR" w:cs="Arial CYR"/>
                <w:color w:val="000000"/>
                <w:spacing w:val="-1"/>
              </w:rPr>
              <w:t>/ч</w:t>
            </w:r>
          </w:p>
        </w:tc>
        <w:tc>
          <w:tcPr>
            <w:tcW w:w="1955" w:type="dxa"/>
            <w:tcBorders>
              <w:top w:val="nil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3,5</w:t>
            </w:r>
          </w:p>
        </w:tc>
        <w:tc>
          <w:tcPr>
            <w:tcW w:w="1769" w:type="dxa"/>
            <w:tcBorders>
              <w:top w:val="nil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2,8</w:t>
            </w:r>
          </w:p>
        </w:tc>
        <w:tc>
          <w:tcPr>
            <w:tcW w:w="1769" w:type="dxa"/>
            <w:tcBorders>
              <w:top w:val="nil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3,5</w:t>
            </w:r>
          </w:p>
        </w:tc>
      </w:tr>
      <w:tr w:rsidR="003C0E8C">
        <w:trPr>
          <w:cantSplit/>
        </w:trPr>
        <w:tc>
          <w:tcPr>
            <w:tcW w:w="269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Диаметр цилиндров</w:t>
            </w:r>
          </w:p>
        </w:tc>
        <w:tc>
          <w:tcPr>
            <w:tcW w:w="851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мм</w:t>
            </w:r>
          </w:p>
        </w:tc>
        <w:tc>
          <w:tcPr>
            <w:tcW w:w="5493" w:type="dxa"/>
            <w:gridSpan w:val="3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78 – 38 – 19 – 9,5</w:t>
            </w:r>
          </w:p>
        </w:tc>
      </w:tr>
      <w:tr w:rsidR="003C0E8C">
        <w:trPr>
          <w:cantSplit/>
        </w:trPr>
        <w:tc>
          <w:tcPr>
            <w:tcW w:w="269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Ход поршня</w:t>
            </w:r>
          </w:p>
        </w:tc>
        <w:tc>
          <w:tcPr>
            <w:tcW w:w="851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мм</w:t>
            </w:r>
          </w:p>
        </w:tc>
        <w:tc>
          <w:tcPr>
            <w:tcW w:w="5493" w:type="dxa"/>
            <w:gridSpan w:val="3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13</w:t>
            </w:r>
          </w:p>
        </w:tc>
      </w:tr>
      <w:tr w:rsidR="003C0E8C">
        <w:trPr>
          <w:cantSplit/>
        </w:trPr>
        <w:tc>
          <w:tcPr>
            <w:tcW w:w="3544" w:type="dxa"/>
            <w:gridSpan w:val="2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Промежуточные давления</w:t>
            </w:r>
          </w:p>
        </w:tc>
        <w:tc>
          <w:tcPr>
            <w:tcW w:w="5493" w:type="dxa"/>
            <w:gridSpan w:val="3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</w:p>
        </w:tc>
      </w:tr>
      <w:tr w:rsidR="003C0E8C">
        <w:trPr>
          <w:cantSplit/>
        </w:trPr>
        <w:tc>
          <w:tcPr>
            <w:tcW w:w="269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1-я ступень сжатия</w:t>
            </w:r>
          </w:p>
        </w:tc>
        <w:tc>
          <w:tcPr>
            <w:tcW w:w="851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бар</w:t>
            </w:r>
          </w:p>
        </w:tc>
        <w:tc>
          <w:tcPr>
            <w:tcW w:w="5493" w:type="dxa"/>
            <w:gridSpan w:val="3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4</w:t>
            </w:r>
          </w:p>
        </w:tc>
      </w:tr>
      <w:tr w:rsidR="003C0E8C">
        <w:trPr>
          <w:cantSplit/>
        </w:trPr>
        <w:tc>
          <w:tcPr>
            <w:tcW w:w="269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2-я ступень сжатия</w:t>
            </w:r>
          </w:p>
        </w:tc>
        <w:tc>
          <w:tcPr>
            <w:tcW w:w="851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бар</w:t>
            </w:r>
          </w:p>
        </w:tc>
        <w:tc>
          <w:tcPr>
            <w:tcW w:w="5493" w:type="dxa"/>
            <w:gridSpan w:val="3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20</w:t>
            </w:r>
          </w:p>
        </w:tc>
      </w:tr>
      <w:tr w:rsidR="003C0E8C">
        <w:trPr>
          <w:cantSplit/>
        </w:trPr>
        <w:tc>
          <w:tcPr>
            <w:tcW w:w="269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3-я ступень сжатия</w:t>
            </w:r>
          </w:p>
        </w:tc>
        <w:tc>
          <w:tcPr>
            <w:tcW w:w="851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бар</w:t>
            </w:r>
          </w:p>
        </w:tc>
        <w:tc>
          <w:tcPr>
            <w:tcW w:w="5493" w:type="dxa"/>
            <w:gridSpan w:val="3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70</w:t>
            </w:r>
          </w:p>
        </w:tc>
      </w:tr>
      <w:tr w:rsidR="003C0E8C">
        <w:trPr>
          <w:cantSplit/>
        </w:trPr>
        <w:tc>
          <w:tcPr>
            <w:tcW w:w="269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4-я ступень сжатия</w:t>
            </w:r>
          </w:p>
        </w:tc>
        <w:tc>
          <w:tcPr>
            <w:tcW w:w="851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бар</w:t>
            </w:r>
          </w:p>
        </w:tc>
        <w:tc>
          <w:tcPr>
            <w:tcW w:w="5493" w:type="dxa"/>
            <w:gridSpan w:val="3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225/300</w:t>
            </w:r>
          </w:p>
        </w:tc>
      </w:tr>
      <w:tr w:rsidR="003C0E8C">
        <w:trPr>
          <w:cantSplit/>
        </w:trPr>
        <w:tc>
          <w:tcPr>
            <w:tcW w:w="269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Объем масла в картере</w:t>
            </w:r>
          </w:p>
        </w:tc>
        <w:tc>
          <w:tcPr>
            <w:tcW w:w="851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см</w:t>
            </w:r>
            <w:r>
              <w:rPr>
                <w:rFonts w:ascii="Arial CYR" w:hAnsi="Arial CYR" w:cs="Arial CYR"/>
                <w:color w:val="000000"/>
                <w:spacing w:val="-1"/>
                <w:vertAlign w:val="superscript"/>
              </w:rPr>
              <w:t>3</w:t>
            </w:r>
          </w:p>
        </w:tc>
        <w:tc>
          <w:tcPr>
            <w:tcW w:w="5493" w:type="dxa"/>
            <w:gridSpan w:val="3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300</w:t>
            </w:r>
          </w:p>
        </w:tc>
      </w:tr>
      <w:tr w:rsidR="003C0E8C">
        <w:trPr>
          <w:cantSplit/>
        </w:trPr>
        <w:tc>
          <w:tcPr>
            <w:tcW w:w="3544" w:type="dxa"/>
            <w:gridSpan w:val="2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Компрессорное масло</w:t>
            </w:r>
          </w:p>
        </w:tc>
        <w:tc>
          <w:tcPr>
            <w:tcW w:w="5493" w:type="dxa"/>
            <w:gridSpan w:val="3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  <w:sz w:val="20"/>
                <w:lang w:val="en-US"/>
              </w:rPr>
            </w:pPr>
            <w:r>
              <w:rPr>
                <w:rFonts w:ascii="Arial CYR" w:hAnsi="Arial CYR" w:cs="Arial CYR"/>
                <w:color w:val="000000"/>
                <w:spacing w:val="-1"/>
                <w:sz w:val="20"/>
                <w:lang w:val="en-US"/>
              </w:rPr>
              <w:t>AEROTECNICA COLTRI OLIO SPECIALE</w:t>
            </w:r>
          </w:p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  <w:sz w:val="20"/>
                <w:lang w:val="en-US"/>
              </w:rPr>
            </w:pPr>
            <w:r>
              <w:rPr>
                <w:rFonts w:ascii="Arial CYR" w:hAnsi="Arial CYR" w:cs="Arial CYR"/>
                <w:color w:val="000000"/>
                <w:spacing w:val="-1"/>
                <w:sz w:val="20"/>
                <w:lang w:val="en-US"/>
              </w:rPr>
              <w:t>SHELL CORENA P150</w:t>
            </w:r>
          </w:p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  <w:lang w:val="en-US"/>
              </w:rPr>
            </w:pPr>
            <w:r>
              <w:rPr>
                <w:rFonts w:ascii="Arial CYR" w:hAnsi="Arial CYR" w:cs="Arial CYR"/>
                <w:color w:val="000000"/>
                <w:spacing w:val="-1"/>
                <w:sz w:val="20"/>
                <w:lang w:val="en-US"/>
              </w:rPr>
              <w:t>MOBIL RARUS 829</w:t>
            </w:r>
          </w:p>
        </w:tc>
      </w:tr>
      <w:tr w:rsidR="003C0E8C">
        <w:trPr>
          <w:cantSplit/>
        </w:trPr>
        <w:tc>
          <w:tcPr>
            <w:tcW w:w="269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Угол наклона</w:t>
            </w:r>
          </w:p>
        </w:tc>
        <w:tc>
          <w:tcPr>
            <w:tcW w:w="851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град.</w:t>
            </w:r>
          </w:p>
        </w:tc>
        <w:tc>
          <w:tcPr>
            <w:tcW w:w="5493" w:type="dxa"/>
            <w:gridSpan w:val="3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  <w:lang w:val="en-US"/>
              </w:rPr>
            </w:pPr>
            <w:r>
              <w:rPr>
                <w:rFonts w:ascii="Arial CYR" w:hAnsi="Arial CYR" w:cs="Arial CYR"/>
                <w:color w:val="000000"/>
                <w:spacing w:val="-1"/>
                <w:lang w:val="en-US"/>
              </w:rPr>
              <w:t>5</w:t>
            </w:r>
          </w:p>
        </w:tc>
      </w:tr>
      <w:tr w:rsidR="003C0E8C">
        <w:tc>
          <w:tcPr>
            <w:tcW w:w="269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  <w:lang w:val="en-US"/>
              </w:rPr>
            </w:pPr>
          </w:p>
        </w:tc>
        <w:tc>
          <w:tcPr>
            <w:tcW w:w="851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  <w:lang w:val="en-US"/>
              </w:rPr>
            </w:pPr>
          </w:p>
        </w:tc>
        <w:tc>
          <w:tcPr>
            <w:tcW w:w="1955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  <w:lang w:val="en-US"/>
              </w:rPr>
            </w:pPr>
            <w:r>
              <w:rPr>
                <w:rFonts w:ascii="Arial CYR" w:hAnsi="Arial CYR" w:cs="Arial CYR"/>
                <w:color w:val="000000"/>
                <w:spacing w:val="-1"/>
                <w:lang w:val="en-US"/>
              </w:rPr>
              <w:t>MCH6/SH</w:t>
            </w:r>
          </w:p>
        </w:tc>
        <w:tc>
          <w:tcPr>
            <w:tcW w:w="176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  <w:lang w:val="en-US"/>
              </w:rPr>
            </w:pPr>
            <w:r>
              <w:rPr>
                <w:rFonts w:ascii="Arial CYR" w:hAnsi="Arial CYR" w:cs="Arial CYR"/>
                <w:color w:val="000000"/>
                <w:spacing w:val="-1"/>
                <w:lang w:val="en-US"/>
              </w:rPr>
              <w:t>MCH6/EM</w:t>
            </w:r>
          </w:p>
        </w:tc>
        <w:tc>
          <w:tcPr>
            <w:tcW w:w="176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  <w:lang w:val="en-US"/>
              </w:rPr>
              <w:t>MCH</w:t>
            </w:r>
            <w:r>
              <w:rPr>
                <w:rFonts w:ascii="Arial CYR" w:hAnsi="Arial CYR" w:cs="Arial CYR"/>
                <w:color w:val="000000"/>
                <w:spacing w:val="-1"/>
              </w:rPr>
              <w:t>6/</w:t>
            </w:r>
            <w:r>
              <w:rPr>
                <w:rFonts w:ascii="Arial CYR" w:hAnsi="Arial CYR" w:cs="Arial CYR"/>
                <w:color w:val="000000"/>
                <w:spacing w:val="-1"/>
                <w:lang w:val="en-US"/>
              </w:rPr>
              <w:t>ET</w:t>
            </w:r>
          </w:p>
        </w:tc>
      </w:tr>
      <w:tr w:rsidR="003C0E8C">
        <w:tc>
          <w:tcPr>
            <w:tcW w:w="269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Приводной двигатель</w:t>
            </w:r>
          </w:p>
        </w:tc>
        <w:tc>
          <w:tcPr>
            <w:tcW w:w="851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</w:p>
        </w:tc>
        <w:tc>
          <w:tcPr>
            <w:tcW w:w="1955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 xml:space="preserve">бензиновый, </w:t>
            </w:r>
            <w:r>
              <w:rPr>
                <w:rFonts w:ascii="Arial CYR" w:hAnsi="Arial CYR" w:cs="Arial CYR"/>
                <w:color w:val="000000"/>
                <w:spacing w:val="-1"/>
                <w:lang w:val="en-US"/>
              </w:rPr>
              <w:t>HONDA</w:t>
            </w:r>
          </w:p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  <w:lang w:val="en-US"/>
              </w:rPr>
              <w:t>GX</w:t>
            </w:r>
            <w:r>
              <w:rPr>
                <w:rFonts w:ascii="Arial CYR" w:hAnsi="Arial CYR" w:cs="Arial CYR"/>
                <w:color w:val="000000"/>
                <w:spacing w:val="-1"/>
              </w:rPr>
              <w:t>160</w:t>
            </w:r>
          </w:p>
        </w:tc>
        <w:tc>
          <w:tcPr>
            <w:tcW w:w="176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электрический,</w:t>
            </w:r>
          </w:p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1х230 В, 50 Гц</w:t>
            </w:r>
          </w:p>
        </w:tc>
        <w:tc>
          <w:tcPr>
            <w:tcW w:w="176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электрический,</w:t>
            </w:r>
          </w:p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3х400 В, 50 Гц</w:t>
            </w:r>
          </w:p>
        </w:tc>
      </w:tr>
      <w:tr w:rsidR="003C0E8C">
        <w:trPr>
          <w:cantSplit/>
          <w:trHeight w:val="554"/>
        </w:trPr>
        <w:tc>
          <w:tcPr>
            <w:tcW w:w="2693" w:type="dxa"/>
            <w:tcBorders>
              <w:bottom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Номинальная мощность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кВт</w:t>
            </w:r>
          </w:p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л.с.</w:t>
            </w:r>
          </w:p>
        </w:tc>
        <w:tc>
          <w:tcPr>
            <w:tcW w:w="1955" w:type="dxa"/>
            <w:tcBorders>
              <w:bottom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4</w:t>
            </w:r>
          </w:p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5,5</w:t>
            </w:r>
          </w:p>
        </w:tc>
        <w:tc>
          <w:tcPr>
            <w:tcW w:w="1769" w:type="dxa"/>
            <w:tcBorders>
              <w:bottom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2,2</w:t>
            </w:r>
          </w:p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3</w:t>
            </w:r>
          </w:p>
        </w:tc>
        <w:tc>
          <w:tcPr>
            <w:tcW w:w="1769" w:type="dxa"/>
            <w:tcBorders>
              <w:bottom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3</w:t>
            </w:r>
          </w:p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4</w:t>
            </w:r>
          </w:p>
        </w:tc>
      </w:tr>
      <w:tr w:rsidR="003C0E8C">
        <w:tc>
          <w:tcPr>
            <w:tcW w:w="2693" w:type="dxa"/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Обороты двигателя </w:t>
            </w:r>
          </w:p>
        </w:tc>
        <w:tc>
          <w:tcPr>
            <w:tcW w:w="851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" w:hAnsi="Arial" w:cs="Arial"/>
              </w:rPr>
              <w:t>мин.</w:t>
            </w:r>
            <w:r>
              <w:rPr>
                <w:rFonts w:ascii="Arial" w:hAnsi="Arial" w:cs="Arial"/>
                <w:vertAlign w:val="superscript"/>
              </w:rPr>
              <w:t>-1</w:t>
            </w:r>
          </w:p>
        </w:tc>
        <w:tc>
          <w:tcPr>
            <w:tcW w:w="1955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  <w:lang w:val="en-US"/>
              </w:rPr>
            </w:pPr>
            <w:r>
              <w:rPr>
                <w:rFonts w:ascii="Arial CYR" w:hAnsi="Arial CYR" w:cs="Arial CYR"/>
                <w:color w:val="000000"/>
                <w:spacing w:val="-1"/>
                <w:lang w:val="en-US"/>
              </w:rPr>
              <w:t>3600</w:t>
            </w:r>
          </w:p>
        </w:tc>
        <w:tc>
          <w:tcPr>
            <w:tcW w:w="176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  <w:lang w:val="en-US"/>
              </w:rPr>
            </w:pPr>
            <w:r>
              <w:rPr>
                <w:rFonts w:ascii="Arial CYR" w:hAnsi="Arial CYR" w:cs="Arial CYR"/>
                <w:color w:val="000000"/>
                <w:spacing w:val="-1"/>
                <w:lang w:val="en-US"/>
              </w:rPr>
              <w:t>2800</w:t>
            </w:r>
          </w:p>
        </w:tc>
        <w:tc>
          <w:tcPr>
            <w:tcW w:w="176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  <w:lang w:val="en-US"/>
              </w:rPr>
            </w:pPr>
            <w:r>
              <w:rPr>
                <w:rFonts w:ascii="Arial CYR" w:hAnsi="Arial CYR" w:cs="Arial CYR"/>
                <w:color w:val="000000"/>
                <w:spacing w:val="-1"/>
                <w:lang w:val="en-US"/>
              </w:rPr>
              <w:t>2800</w:t>
            </w:r>
          </w:p>
        </w:tc>
      </w:tr>
      <w:tr w:rsidR="003C0E8C">
        <w:tc>
          <w:tcPr>
            <w:tcW w:w="2693" w:type="dxa"/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Обороты коленвала</w:t>
            </w:r>
          </w:p>
        </w:tc>
        <w:tc>
          <w:tcPr>
            <w:tcW w:w="851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" w:hAnsi="Arial" w:cs="Arial"/>
              </w:rPr>
              <w:t>мин.</w:t>
            </w:r>
            <w:r>
              <w:rPr>
                <w:rFonts w:ascii="Arial" w:hAnsi="Arial" w:cs="Arial"/>
                <w:vertAlign w:val="superscript"/>
              </w:rPr>
              <w:t>-1</w:t>
            </w:r>
          </w:p>
        </w:tc>
        <w:tc>
          <w:tcPr>
            <w:tcW w:w="1955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  <w:lang w:val="en-US"/>
              </w:rPr>
            </w:pPr>
            <w:r>
              <w:rPr>
                <w:rFonts w:ascii="Arial CYR" w:hAnsi="Arial CYR" w:cs="Arial CYR"/>
                <w:color w:val="000000"/>
                <w:spacing w:val="-1"/>
                <w:lang w:val="en-US"/>
              </w:rPr>
              <w:t>2800</w:t>
            </w:r>
          </w:p>
        </w:tc>
        <w:tc>
          <w:tcPr>
            <w:tcW w:w="176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  <w:lang w:val="en-US"/>
              </w:rPr>
            </w:pPr>
            <w:r>
              <w:rPr>
                <w:rFonts w:ascii="Arial CYR" w:hAnsi="Arial CYR" w:cs="Arial CYR"/>
                <w:color w:val="000000"/>
                <w:spacing w:val="-1"/>
                <w:lang w:val="en-US"/>
              </w:rPr>
              <w:t>2240</w:t>
            </w:r>
          </w:p>
        </w:tc>
        <w:tc>
          <w:tcPr>
            <w:tcW w:w="176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  <w:lang w:val="en-US"/>
              </w:rPr>
            </w:pPr>
            <w:r>
              <w:rPr>
                <w:rFonts w:ascii="Arial CYR" w:hAnsi="Arial CYR" w:cs="Arial CYR"/>
                <w:color w:val="000000"/>
                <w:spacing w:val="-1"/>
                <w:lang w:val="en-US"/>
              </w:rPr>
              <w:t>2800</w:t>
            </w:r>
          </w:p>
        </w:tc>
      </w:tr>
      <w:tr w:rsidR="003C0E8C">
        <w:tc>
          <w:tcPr>
            <w:tcW w:w="2693" w:type="dxa"/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Номинальный ток</w:t>
            </w:r>
          </w:p>
        </w:tc>
        <w:tc>
          <w:tcPr>
            <w:tcW w:w="851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  <w:lang w:val="en-US"/>
              </w:rPr>
            </w:pPr>
            <w:r>
              <w:rPr>
                <w:rFonts w:ascii="Arial CYR" w:hAnsi="Arial CYR" w:cs="Arial CYR"/>
                <w:color w:val="000000"/>
                <w:spacing w:val="-1"/>
                <w:lang w:val="en-US"/>
              </w:rPr>
              <w:t>A</w:t>
            </w:r>
          </w:p>
        </w:tc>
        <w:tc>
          <w:tcPr>
            <w:tcW w:w="1955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</w:p>
        </w:tc>
        <w:tc>
          <w:tcPr>
            <w:tcW w:w="176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" w:hAnsi="Arial" w:cs="Arial"/>
              </w:rPr>
              <w:t>14,0</w:t>
            </w:r>
          </w:p>
        </w:tc>
        <w:tc>
          <w:tcPr>
            <w:tcW w:w="1769" w:type="dxa"/>
          </w:tcPr>
          <w:p w:rsidR="003C0E8C" w:rsidRDefault="003C0E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11,5 (3х230В)</w:t>
            </w:r>
          </w:p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" w:hAnsi="Arial" w:cs="Arial"/>
              </w:rPr>
              <w:t>6,7 (3х400В)</w:t>
            </w:r>
          </w:p>
        </w:tc>
      </w:tr>
      <w:tr w:rsidR="003C0E8C">
        <w:tc>
          <w:tcPr>
            <w:tcW w:w="269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Уровень акуст. давлен.</w:t>
            </w:r>
          </w:p>
        </w:tc>
        <w:tc>
          <w:tcPr>
            <w:tcW w:w="851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дБА</w:t>
            </w:r>
          </w:p>
        </w:tc>
        <w:tc>
          <w:tcPr>
            <w:tcW w:w="1955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87,0</w:t>
            </w:r>
          </w:p>
        </w:tc>
        <w:tc>
          <w:tcPr>
            <w:tcW w:w="176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81,7</w:t>
            </w:r>
          </w:p>
        </w:tc>
        <w:tc>
          <w:tcPr>
            <w:tcW w:w="176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83,0</w:t>
            </w:r>
          </w:p>
        </w:tc>
      </w:tr>
      <w:tr w:rsidR="003C0E8C">
        <w:tc>
          <w:tcPr>
            <w:tcW w:w="269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Вес</w:t>
            </w:r>
          </w:p>
        </w:tc>
        <w:tc>
          <w:tcPr>
            <w:tcW w:w="851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кг</w:t>
            </w:r>
          </w:p>
        </w:tc>
        <w:tc>
          <w:tcPr>
            <w:tcW w:w="1955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37,0</w:t>
            </w:r>
          </w:p>
        </w:tc>
        <w:tc>
          <w:tcPr>
            <w:tcW w:w="176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39,5</w:t>
            </w:r>
          </w:p>
        </w:tc>
        <w:tc>
          <w:tcPr>
            <w:tcW w:w="176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39,0</w:t>
            </w:r>
          </w:p>
        </w:tc>
      </w:tr>
      <w:tr w:rsidR="003C0E8C">
        <w:tc>
          <w:tcPr>
            <w:tcW w:w="269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Размеры (ДхШхВ)</w:t>
            </w:r>
          </w:p>
        </w:tc>
        <w:tc>
          <w:tcPr>
            <w:tcW w:w="851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см</w:t>
            </w:r>
          </w:p>
        </w:tc>
        <w:tc>
          <w:tcPr>
            <w:tcW w:w="1955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78х32х35</w:t>
            </w:r>
          </w:p>
        </w:tc>
        <w:tc>
          <w:tcPr>
            <w:tcW w:w="176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65х39х35</w:t>
            </w:r>
          </w:p>
        </w:tc>
        <w:tc>
          <w:tcPr>
            <w:tcW w:w="176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65х39х35</w:t>
            </w:r>
          </w:p>
        </w:tc>
      </w:tr>
    </w:tbl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-1"/>
          <w:lang w:val="en-US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-1"/>
          <w:lang w:val="en-US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-1"/>
          <w:lang w:val="en-US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-1"/>
        </w:rPr>
      </w:pPr>
      <w:r>
        <w:rPr>
          <w:rFonts w:ascii="Arial CYR" w:hAnsi="Arial CYR" w:cs="Arial CYR"/>
          <w:color w:val="000000"/>
          <w:spacing w:val="-1"/>
        </w:rPr>
        <w:br w:type="page"/>
      </w:r>
    </w:p>
    <w:p w:rsidR="003C0E8C" w:rsidRDefault="003C0E8C">
      <w:pPr>
        <w:pStyle w:val="1"/>
        <w:rPr>
          <w:rFonts w:ascii="Times New Roman CYR" w:hAnsi="Times New Roman CYR" w:cs="Times New Roman CYR"/>
        </w:rPr>
      </w:pPr>
      <w:bookmarkStart w:id="6" w:name="_Toc126382204"/>
      <w:r>
        <w:lastRenderedPageBreak/>
        <w:t>3. ПОДГОТОВКА К РАБОТЕ</w:t>
      </w:r>
      <w:bookmarkEnd w:id="6"/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-1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302"/>
        <w:rPr>
          <w:rFonts w:ascii="Times New Roman CYR" w:hAnsi="Times New Roman CYR" w:cs="Times New Roman CYR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10" w:right="5"/>
        <w:rPr>
          <w:rFonts w:ascii="Arial CYR" w:hAnsi="Arial CYR" w:cs="Arial CYR"/>
          <w:color w:val="000000"/>
          <w:spacing w:val="-5"/>
        </w:rPr>
      </w:pPr>
      <w:r>
        <w:rPr>
          <w:rFonts w:ascii="Arial CYR" w:hAnsi="Arial CYR" w:cs="Arial CYR"/>
          <w:color w:val="000000"/>
          <w:spacing w:val="-5"/>
        </w:rPr>
        <w:t>Компрессоры MCH6 поставляются в собранном виде.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10" w:right="5"/>
        <w:rPr>
          <w:rFonts w:ascii="Arial CYR" w:hAnsi="Arial CYR" w:cs="Arial CYR"/>
          <w:color w:val="000000"/>
          <w:spacing w:val="-3"/>
        </w:rPr>
      </w:pPr>
      <w:r>
        <w:rPr>
          <w:rFonts w:ascii="Arial CYR" w:hAnsi="Arial CYR" w:cs="Arial CYR"/>
          <w:color w:val="000000"/>
          <w:spacing w:val="-5"/>
        </w:rPr>
        <w:t xml:space="preserve">Компрессорный блок и приводной двигатель установлены на металлической раме, покрытой эпоксидной смолой. </w:t>
      </w:r>
      <w:r>
        <w:rPr>
          <w:rFonts w:ascii="Arial CYR" w:hAnsi="Arial CYR" w:cs="Arial CYR"/>
          <w:color w:val="000000"/>
          <w:spacing w:val="-3"/>
        </w:rPr>
        <w:t>Рама снабжена транспортировочными ручками для удобного транспортирования компрессора силами двух человек.</w:t>
      </w:r>
    </w:p>
    <w:p w:rsidR="003C0E8C" w:rsidRDefault="003C0E8C">
      <w:pPr>
        <w:tabs>
          <w:tab w:val="left" w:pos="360"/>
        </w:tabs>
        <w:rPr>
          <w:rFonts w:ascii="Arial" w:hAnsi="Arial" w:cs="Arial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-1"/>
        </w:rPr>
      </w:pPr>
      <w:r>
        <w:rPr>
          <w:rFonts w:ascii="Arial CYR" w:hAnsi="Arial CYR" w:cs="Arial CYR"/>
          <w:color w:val="000000"/>
          <w:spacing w:val="-1"/>
        </w:rPr>
        <w:t xml:space="preserve">Для приведения компрессора </w:t>
      </w:r>
      <w:r>
        <w:rPr>
          <w:rFonts w:ascii="Arial CYR" w:hAnsi="Arial CYR" w:cs="Arial CYR"/>
          <w:color w:val="000000"/>
          <w:spacing w:val="-1"/>
          <w:lang w:val="en-US"/>
        </w:rPr>
        <w:t>MCH</w:t>
      </w:r>
      <w:r>
        <w:rPr>
          <w:rFonts w:ascii="Arial CYR" w:hAnsi="Arial CYR" w:cs="Arial CYR"/>
          <w:color w:val="000000"/>
          <w:spacing w:val="-1"/>
        </w:rPr>
        <w:t>6 в рабочее состояние, следует: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-1"/>
        </w:rPr>
      </w:pPr>
    </w:p>
    <w:p w:rsidR="003C0E8C" w:rsidRDefault="003C0E8C" w:rsidP="003C0E8C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</w:rPr>
      </w:pPr>
      <w:r>
        <w:rPr>
          <w:rFonts w:ascii="Arial CYR" w:hAnsi="Arial CYR" w:cs="Arial CYR"/>
          <w:color w:val="000000"/>
        </w:rPr>
        <w:t>Установить компрессор на горизонтальной поверхности. Для обеспечения эффективной смазки компрессорного блока, наклон компрессора не должен превышать 5</w:t>
      </w:r>
      <w:r>
        <w:rPr>
          <w:rFonts w:ascii="Arial CYR" w:hAnsi="Arial CYR" w:cs="Arial CYR"/>
          <w:color w:val="000000"/>
          <w:vertAlign w:val="superscript"/>
        </w:rPr>
        <w:t>о</w:t>
      </w:r>
      <w:r>
        <w:rPr>
          <w:rFonts w:ascii="Times New Roman CYR" w:hAnsi="Times New Roman CYR" w:cs="Times New Roman CYR"/>
          <w:color w:val="000000"/>
          <w:spacing w:val="-1"/>
        </w:rPr>
        <w:t xml:space="preserve"> </w:t>
      </w:r>
      <w:r>
        <w:rPr>
          <w:rFonts w:ascii="Arial CYR" w:hAnsi="Arial CYR" w:cs="Arial CYR"/>
          <w:color w:val="000000"/>
        </w:rPr>
        <w:t>.</w:t>
      </w:r>
    </w:p>
    <w:p w:rsidR="003C0E8C" w:rsidRDefault="003C0E8C" w:rsidP="003C0E8C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</w:rPr>
      </w:pPr>
      <w:r>
        <w:rPr>
          <w:rFonts w:ascii="Arial CYR" w:hAnsi="Arial CYR" w:cs="Arial CYR"/>
          <w:color w:val="000000"/>
        </w:rPr>
        <w:t>Обеспечить рабочее помещение, где установлен компрессор, достаточной вентиляцией (наличие нескольких окон или принудительная вентиляция).</w:t>
      </w:r>
    </w:p>
    <w:p w:rsidR="003C0E8C" w:rsidRDefault="003C0E8C" w:rsidP="003C0E8C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</w:rPr>
      </w:pPr>
      <w:r>
        <w:rPr>
          <w:rFonts w:ascii="Arial CYR" w:hAnsi="Arial CYR" w:cs="Arial CYR"/>
          <w:color w:val="000000"/>
        </w:rPr>
        <w:t>При температуре окружающего воздуха свыше +40</w:t>
      </w:r>
      <w:r>
        <w:rPr>
          <w:rFonts w:ascii="Arial CYR" w:hAnsi="Arial CYR" w:cs="Arial CYR"/>
          <w:color w:val="000000"/>
          <w:vertAlign w:val="superscript"/>
        </w:rPr>
        <w:t>о</w:t>
      </w:r>
      <w:r>
        <w:rPr>
          <w:rFonts w:ascii="Arial CYR" w:hAnsi="Arial CYR" w:cs="Arial CYR"/>
          <w:color w:val="000000"/>
        </w:rPr>
        <w:t>С следует использовать только синтетическое компрессорное масло, и обеспечить дополнительную вентиляцию рабочего помещения.</w:t>
      </w:r>
    </w:p>
    <w:p w:rsidR="003C0E8C" w:rsidRDefault="003C0E8C" w:rsidP="003C0E8C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Arial CYR" w:hAnsi="Arial CYR" w:cs="Arial CYR"/>
          <w:color w:val="000000"/>
        </w:rPr>
        <w:t>Разместить компрессор на расстоянии не менее 1 м от стен, чтобы обеспечить надлежащее охлаждение.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-3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-3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-3"/>
        </w:rPr>
      </w:pPr>
    </w:p>
    <w:p w:rsidR="003C0E8C" w:rsidRDefault="003C0E8C">
      <w:pPr>
        <w:pStyle w:val="1"/>
      </w:pPr>
      <w:bookmarkStart w:id="7" w:name="_Toc126382205"/>
      <w:r>
        <w:t>4. ПУСК КОМПРЕССОРА</w:t>
      </w:r>
      <w:bookmarkEnd w:id="7"/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3"/>
        </w:rPr>
      </w:pPr>
    </w:p>
    <w:p w:rsidR="003C0E8C" w:rsidRDefault="003C0E8C">
      <w:pPr>
        <w:pStyle w:val="2"/>
      </w:pPr>
      <w:bookmarkStart w:id="8" w:name="_Toc126382206"/>
      <w:r>
        <w:t>4.1 ЗАЛИВ МАСЛА В КОМПРЕССОР</w:t>
      </w:r>
      <w:bookmarkEnd w:id="8"/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</w:rPr>
      </w:pPr>
    </w:p>
    <w:p w:rsidR="003C0E8C" w:rsidRDefault="003C0E8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"/>
          <w:szCs w:val="2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10" w:right="5"/>
        <w:rPr>
          <w:rFonts w:ascii="Arial CYR" w:hAnsi="Arial CYR" w:cs="Arial CYR"/>
          <w:color w:val="000000"/>
          <w:spacing w:val="-5"/>
        </w:rPr>
      </w:pPr>
      <w:r>
        <w:rPr>
          <w:rFonts w:ascii="Arial CYR" w:hAnsi="Arial CYR" w:cs="Arial CYR"/>
          <w:color w:val="000000"/>
          <w:spacing w:val="-5"/>
        </w:rPr>
        <w:t>Масло заливается в компрессорный блок через маслоналивную горловину (Рис. 5).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10" w:right="5"/>
        <w:rPr>
          <w:rFonts w:ascii="Arial CYR" w:hAnsi="Arial CYR" w:cs="Arial CYR"/>
          <w:color w:val="000000"/>
          <w:spacing w:val="-5"/>
        </w:rPr>
      </w:pPr>
      <w:r>
        <w:rPr>
          <w:rFonts w:ascii="Arial CYR" w:hAnsi="Arial CYR" w:cs="Arial CYR"/>
          <w:color w:val="000000"/>
          <w:spacing w:val="-5"/>
        </w:rPr>
        <w:t>Объем заливаемого масла – 0,3 литра. Уровень масла проверяется на выключенном компрессоре.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Arial CYR" w:hAnsi="Arial CYR" w:cs="Arial CYR"/>
          <w:color w:val="000000"/>
          <w:spacing w:val="-1"/>
        </w:rPr>
      </w:pPr>
    </w:p>
    <w:p w:rsidR="003C0E8C" w:rsidRDefault="00DC6816">
      <w:pPr>
        <w:widowControl w:val="0"/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-7"/>
        </w:rPr>
      </w:pPr>
      <w:r>
        <w:rPr>
          <w:rFonts w:ascii="Arial CYR" w:hAnsi="Arial CYR" w:cs="Arial CYR"/>
          <w:noProof/>
          <w:color w:val="000000"/>
          <w:spacing w:val="-7"/>
        </w:rPr>
        <w:drawing>
          <wp:inline distT="0" distB="0" distL="0" distR="0">
            <wp:extent cx="2642870" cy="2613660"/>
            <wp:effectExtent l="1905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101" w:type="dxa"/>
        <w:tblLook w:val="01E0"/>
      </w:tblPr>
      <w:tblGrid>
        <w:gridCol w:w="7229"/>
      </w:tblGrid>
      <w:tr w:rsidR="003C0E8C">
        <w:tc>
          <w:tcPr>
            <w:tcW w:w="722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7"/>
              </w:rPr>
            </w:pPr>
          </w:p>
        </w:tc>
      </w:tr>
      <w:tr w:rsidR="003C0E8C">
        <w:tc>
          <w:tcPr>
            <w:tcW w:w="722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7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7"/>
              </w:rPr>
              <w:t>Рис. 5.</w:t>
            </w:r>
          </w:p>
        </w:tc>
      </w:tr>
    </w:tbl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Arial CYR" w:hAnsi="Arial CYR" w:cs="Arial CYR"/>
          <w:color w:val="000000"/>
          <w:spacing w:val="-7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10" w:right="5"/>
        <w:rPr>
          <w:rFonts w:ascii="Arial CYR" w:hAnsi="Arial CYR" w:cs="Arial CYR"/>
          <w:color w:val="000000"/>
          <w:spacing w:val="-5"/>
        </w:rPr>
      </w:pPr>
      <w:r>
        <w:rPr>
          <w:rFonts w:ascii="Arial CYR" w:hAnsi="Arial CYR" w:cs="Arial CYR"/>
          <w:color w:val="000000"/>
          <w:spacing w:val="-7"/>
        </w:rPr>
        <w:br w:type="page"/>
      </w:r>
      <w:r>
        <w:rPr>
          <w:rFonts w:ascii="Arial CYR" w:hAnsi="Arial CYR" w:cs="Arial CYR"/>
          <w:color w:val="000000"/>
          <w:spacing w:val="-5"/>
        </w:rPr>
        <w:lastRenderedPageBreak/>
        <w:t>Избыток масла может стать причиной его проникновения в цилиндры и отложения нагара на клапанах.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10" w:right="5"/>
        <w:rPr>
          <w:rFonts w:ascii="Arial CYR" w:hAnsi="Arial CYR" w:cs="Arial CYR"/>
          <w:color w:val="000000"/>
          <w:spacing w:val="-5"/>
        </w:rPr>
      </w:pPr>
      <w:r>
        <w:rPr>
          <w:rFonts w:ascii="Arial CYR" w:hAnsi="Arial CYR" w:cs="Arial CYR"/>
          <w:color w:val="000000"/>
          <w:spacing w:val="-5"/>
        </w:rPr>
        <w:t>Недостаток масла приводит к тому, что погружные штифты на шатунах не обеспечивают достаточную подачу масла в цилиндры, что может стать причиной серьезных повреждений цилиндров и поршней.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10" w:right="5"/>
        <w:rPr>
          <w:rFonts w:ascii="Arial CYR" w:hAnsi="Arial CYR" w:cs="Arial CYR"/>
          <w:color w:val="000000"/>
          <w:spacing w:val="-5"/>
        </w:rPr>
      </w:pPr>
    </w:p>
    <w:p w:rsidR="003C0E8C" w:rsidRDefault="003C0E8C">
      <w:pPr>
        <w:pStyle w:val="6"/>
      </w:pPr>
      <w:r>
        <w:t>КОМПРЕССОРЫ С БЕНЗИНОВЫМ ДВИГАТЕЛЕМ</w:t>
      </w:r>
    </w:p>
    <w:p w:rsidR="003C0E8C" w:rsidRDefault="003C0E8C">
      <w:pPr>
        <w:rPr>
          <w:rFonts w:ascii="Arial" w:hAnsi="Arial"/>
          <w:sz w:val="19"/>
        </w:rPr>
      </w:pPr>
    </w:p>
    <w:p w:rsidR="003C0E8C" w:rsidRDefault="003C0E8C">
      <w:pPr>
        <w:pStyle w:val="21"/>
      </w:pPr>
      <w:r>
        <w:t>Вывинтить пробку маслозаливной горловины двигателя и очистить масляный щуп (Рис. 6). Вставить щуп в маслозаливную горловину.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4"/>
        </w:rPr>
      </w:pPr>
      <w:r>
        <w:rPr>
          <w:rFonts w:ascii="Arial CYR" w:hAnsi="Arial CYR" w:cs="Arial CYR"/>
          <w:color w:val="000000"/>
          <w:spacing w:val="-4"/>
        </w:rPr>
        <w:t>Вынуть щуп и проверить уровень масла (Рис. 7). Долить в двигатель масло при необходимости.</w:t>
      </w:r>
    </w:p>
    <w:p w:rsidR="003C0E8C" w:rsidRDefault="003C0E8C">
      <w:pPr>
        <w:rPr>
          <w:rFonts w:ascii="Arial" w:hAnsi="Arial"/>
          <w:sz w:val="19"/>
        </w:rPr>
      </w:pPr>
    </w:p>
    <w:tbl>
      <w:tblPr>
        <w:tblW w:w="0" w:type="auto"/>
        <w:tblLook w:val="0000"/>
      </w:tblPr>
      <w:tblGrid>
        <w:gridCol w:w="4643"/>
        <w:gridCol w:w="4644"/>
      </w:tblGrid>
      <w:tr w:rsidR="003C0E8C">
        <w:tc>
          <w:tcPr>
            <w:tcW w:w="4643" w:type="dxa"/>
          </w:tcPr>
          <w:p w:rsidR="003C0E8C" w:rsidRDefault="00DC6816">
            <w:pPr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noProof/>
                <w:sz w:val="19"/>
              </w:rPr>
              <w:drawing>
                <wp:inline distT="0" distB="0" distL="0" distR="0">
                  <wp:extent cx="1805305" cy="1439545"/>
                  <wp:effectExtent l="19050" t="0" r="444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0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3C0E8C" w:rsidRDefault="00DC6816">
            <w:pPr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noProof/>
                <w:sz w:val="19"/>
              </w:rPr>
              <w:drawing>
                <wp:inline distT="0" distB="0" distL="0" distR="0">
                  <wp:extent cx="2017395" cy="1439545"/>
                  <wp:effectExtent l="19050" t="0" r="190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E8C">
        <w:tc>
          <w:tcPr>
            <w:tcW w:w="4643" w:type="dxa"/>
          </w:tcPr>
          <w:p w:rsidR="003C0E8C" w:rsidRDefault="003C0E8C">
            <w:pPr>
              <w:rPr>
                <w:rFonts w:ascii="Arial" w:hAnsi="Arial"/>
                <w:sz w:val="19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1"/>
              </w:rPr>
              <w:t>Рис. 6</w:t>
            </w:r>
            <w:r>
              <w:rPr>
                <w:rFonts w:ascii="Arial CYR" w:hAnsi="Arial CYR" w:cs="Arial CYR"/>
                <w:color w:val="000000"/>
                <w:spacing w:val="-1"/>
              </w:rPr>
              <w:t>.</w:t>
            </w:r>
          </w:p>
        </w:tc>
        <w:tc>
          <w:tcPr>
            <w:tcW w:w="4644" w:type="dxa"/>
          </w:tcPr>
          <w:p w:rsidR="003C0E8C" w:rsidRDefault="003C0E8C">
            <w:pPr>
              <w:rPr>
                <w:rFonts w:ascii="Arial" w:hAnsi="Arial"/>
                <w:b/>
                <w:bCs/>
                <w:sz w:val="19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1"/>
              </w:rPr>
              <w:t>Рис. 7.</w:t>
            </w:r>
          </w:p>
        </w:tc>
      </w:tr>
    </w:tbl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-1"/>
        </w:rPr>
      </w:pPr>
    </w:p>
    <w:p w:rsidR="003C0E8C" w:rsidRDefault="003C0E8C">
      <w:pPr>
        <w:pStyle w:val="2"/>
      </w:pPr>
      <w:bookmarkStart w:id="9" w:name="_Toc126382207"/>
      <w:r>
        <w:t>4.2 ПРОВЕРКА КОМПРЕССОРА ПЕРЕД ПУСКОМ</w:t>
      </w:r>
      <w:bookmarkEnd w:id="9"/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</w:rPr>
      </w:pPr>
    </w:p>
    <w:p w:rsidR="003C0E8C" w:rsidRDefault="003C0E8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"/>
          <w:szCs w:val="2"/>
        </w:rPr>
      </w:pPr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Arial CYR" w:hAnsi="Arial CYR" w:cs="Arial CYR"/>
          <w:color w:val="000000"/>
          <w:spacing w:val="-8"/>
        </w:rPr>
        <w:t>1.</w:t>
      </w:r>
      <w:r>
        <w:rPr>
          <w:rFonts w:ascii="Arial CYR" w:hAnsi="Arial CYR" w:cs="Arial CYR"/>
          <w:color w:val="000000"/>
          <w:spacing w:val="-8"/>
        </w:rPr>
        <w:tab/>
        <w:t>Открыть вентиль зарядного штуцера (рис. 8).</w:t>
      </w:r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2.</w:t>
      </w:r>
      <w:r>
        <w:rPr>
          <w:rFonts w:ascii="Arial CYR" w:hAnsi="Arial CYR" w:cs="Arial CYR"/>
          <w:color w:val="000000"/>
          <w:spacing w:val="-8"/>
        </w:rPr>
        <w:tab/>
        <w:t>Слить конденсат из фильтрующей системы (рис. 9).</w:t>
      </w:r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3.</w:t>
      </w:r>
      <w:r>
        <w:rPr>
          <w:rFonts w:ascii="Arial CYR" w:hAnsi="Arial CYR" w:cs="Arial CYR"/>
          <w:color w:val="000000"/>
          <w:spacing w:val="-8"/>
        </w:rPr>
        <w:tab/>
        <w:t>Включить электромотор (рис.10-11). Дать компрессору поработать в течение приблизительно 10 минут. Выключить электромотор, нажав кнопку “</w:t>
      </w:r>
      <w:r>
        <w:rPr>
          <w:rFonts w:ascii="Arial CYR" w:hAnsi="Arial CYR" w:cs="Arial CYR"/>
          <w:color w:val="000000"/>
          <w:spacing w:val="-8"/>
          <w:lang w:val="en-US"/>
        </w:rPr>
        <w:t>OFF</w:t>
      </w:r>
      <w:r>
        <w:rPr>
          <w:rFonts w:ascii="Arial CYR" w:hAnsi="Arial CYR" w:cs="Arial CYR"/>
          <w:color w:val="000000"/>
          <w:spacing w:val="-8"/>
        </w:rPr>
        <w:t xml:space="preserve">”. </w:t>
      </w:r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4.</w:t>
      </w:r>
      <w:r>
        <w:rPr>
          <w:rFonts w:ascii="Arial CYR" w:hAnsi="Arial CYR" w:cs="Arial CYR"/>
          <w:color w:val="000000"/>
          <w:spacing w:val="-8"/>
        </w:rPr>
        <w:tab/>
        <w:t>Дать компрессору остыть в течение приблизительно 20 минут.</w:t>
      </w:r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5.</w:t>
      </w:r>
      <w:r>
        <w:rPr>
          <w:rFonts w:ascii="Arial CYR" w:hAnsi="Arial CYR" w:cs="Arial CYR"/>
          <w:color w:val="000000"/>
          <w:spacing w:val="-8"/>
        </w:rPr>
        <w:tab/>
        <w:t>Проверить уровень масла в компрессорном блоке, долить/слить некоторое количество масла при необходимости.</w:t>
      </w:r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6.</w:t>
      </w:r>
      <w:r>
        <w:rPr>
          <w:rFonts w:ascii="Arial CYR" w:hAnsi="Arial CYR" w:cs="Arial CYR"/>
          <w:color w:val="000000"/>
          <w:spacing w:val="-8"/>
        </w:rPr>
        <w:tab/>
        <w:t>Повторить шаги 1-2.</w:t>
      </w:r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Times New Roman CYR" w:hAnsi="Times New Roman CYR" w:cs="Times New Roman CYR"/>
          <w:sz w:val="2"/>
          <w:szCs w:val="2"/>
        </w:rPr>
      </w:pPr>
      <w:r>
        <w:rPr>
          <w:rFonts w:ascii="Arial CYR" w:hAnsi="Arial CYR" w:cs="Arial CYR"/>
          <w:sz w:val="2"/>
          <w:szCs w:val="2"/>
        </w:rPr>
        <w:t>7. 5</w:t>
      </w:r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7.</w:t>
      </w:r>
      <w:r>
        <w:rPr>
          <w:rFonts w:ascii="Arial CYR" w:hAnsi="Arial CYR" w:cs="Arial CYR"/>
          <w:color w:val="000000"/>
          <w:spacing w:val="-8"/>
        </w:rPr>
        <w:tab/>
        <w:t>Проверить правильность подключения фаз электропитания, проконтролировав для этого направление вращения маховика компрессора.</w:t>
      </w:r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 xml:space="preserve">Если направление вращения не совпадает с тем, что показано индикаторной стрелкой на панели, следует остановить компрессор и поменять местами подсоединение любых двух фаз в штекере. ВНИМАНИЕ: Провод желто-зеленого цвета соответствует «заземлению». </w:t>
      </w:r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</w:p>
    <w:tbl>
      <w:tblPr>
        <w:tblW w:w="0" w:type="auto"/>
        <w:tblLook w:val="0000"/>
      </w:tblPr>
      <w:tblGrid>
        <w:gridCol w:w="4643"/>
        <w:gridCol w:w="4644"/>
      </w:tblGrid>
      <w:tr w:rsidR="003C0E8C">
        <w:tc>
          <w:tcPr>
            <w:tcW w:w="4643" w:type="dxa"/>
          </w:tcPr>
          <w:p w:rsidR="003C0E8C" w:rsidRDefault="003C0E8C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8"/>
              </w:rPr>
            </w:pPr>
            <w:r>
              <w:rPr>
                <w:rFonts w:ascii="Arial CYR" w:hAnsi="Arial CYR" w:cs="Arial CYR"/>
                <w:color w:val="000000"/>
                <w:spacing w:val="-8"/>
              </w:rPr>
              <w:br w:type="page"/>
            </w:r>
            <w:r w:rsidR="00DC6816">
              <w:rPr>
                <w:rFonts w:ascii="Arial CYR" w:hAnsi="Arial CYR" w:cs="Arial CYR"/>
                <w:noProof/>
                <w:color w:val="000000"/>
                <w:spacing w:val="-8"/>
              </w:rPr>
              <w:drawing>
                <wp:inline distT="0" distB="0" distL="0" distR="0">
                  <wp:extent cx="2194560" cy="1445260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45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3C0E8C" w:rsidRDefault="00DC6816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8"/>
              </w:rPr>
            </w:pPr>
            <w:r>
              <w:rPr>
                <w:rFonts w:ascii="Arial CYR" w:hAnsi="Arial CYR" w:cs="Arial CYR"/>
                <w:noProof/>
                <w:color w:val="000000"/>
                <w:spacing w:val="-8"/>
              </w:rPr>
              <w:drawing>
                <wp:inline distT="0" distB="0" distL="0" distR="0">
                  <wp:extent cx="1185545" cy="143954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4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E8C">
        <w:tc>
          <w:tcPr>
            <w:tcW w:w="464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b/>
                <w:bCs/>
                <w:color w:val="000000"/>
                <w:spacing w:val="-1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1"/>
              </w:rPr>
              <w:t>Рис. 8.</w:t>
            </w:r>
          </w:p>
        </w:tc>
        <w:tc>
          <w:tcPr>
            <w:tcW w:w="4644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b/>
                <w:bCs/>
                <w:color w:val="000000"/>
                <w:spacing w:val="-1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1"/>
              </w:rPr>
              <w:t>Рис. 9.</w:t>
            </w:r>
          </w:p>
        </w:tc>
      </w:tr>
    </w:tbl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Arial CYR" w:hAnsi="Arial CYR" w:cs="Arial CYR"/>
          <w:color w:val="000000"/>
          <w:spacing w:val="-1"/>
        </w:rPr>
      </w:pPr>
    </w:p>
    <w:tbl>
      <w:tblPr>
        <w:tblW w:w="0" w:type="auto"/>
        <w:tblLayout w:type="fixed"/>
        <w:tblLook w:val="0000"/>
      </w:tblPr>
      <w:tblGrid>
        <w:gridCol w:w="4643"/>
        <w:gridCol w:w="4644"/>
      </w:tblGrid>
      <w:tr w:rsidR="003C0E8C">
        <w:tc>
          <w:tcPr>
            <w:tcW w:w="4643" w:type="dxa"/>
          </w:tcPr>
          <w:p w:rsidR="003C0E8C" w:rsidRDefault="00DC6816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noProof/>
                <w:color w:val="000000"/>
                <w:spacing w:val="-1"/>
              </w:rPr>
              <w:lastRenderedPageBreak/>
              <w:drawing>
                <wp:inline distT="0" distB="0" distL="0" distR="0">
                  <wp:extent cx="2029460" cy="1622425"/>
                  <wp:effectExtent l="1905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460" cy="162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3C0E8C" w:rsidRDefault="00DC6816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noProof/>
                <w:color w:val="000000"/>
                <w:spacing w:val="-1"/>
              </w:rPr>
              <w:drawing>
                <wp:inline distT="0" distB="0" distL="0" distR="0">
                  <wp:extent cx="1864360" cy="1622425"/>
                  <wp:effectExtent l="1905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60" cy="162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E8C">
        <w:tc>
          <w:tcPr>
            <w:tcW w:w="464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1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1"/>
              </w:rPr>
              <w:t>Рис. 10.</w:t>
            </w:r>
          </w:p>
        </w:tc>
        <w:tc>
          <w:tcPr>
            <w:tcW w:w="4644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1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1"/>
              </w:rPr>
              <w:t>Рис. 11.</w:t>
            </w:r>
          </w:p>
        </w:tc>
      </w:tr>
    </w:tbl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-1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-1"/>
        </w:rPr>
      </w:pPr>
    </w:p>
    <w:p w:rsidR="003C0E8C" w:rsidRDefault="003C0E8C">
      <w:pPr>
        <w:pStyle w:val="6"/>
      </w:pPr>
      <w:r>
        <w:t>КОМПРЕССОРЫ С БЕНЗИНОВЫМ ДВИГАТЕЛЕМ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-1"/>
        </w:rPr>
      </w:pPr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Arial CYR" w:hAnsi="Arial CYR" w:cs="Arial CYR"/>
          <w:color w:val="000000"/>
          <w:spacing w:val="-8"/>
        </w:rPr>
        <w:t>1.</w:t>
      </w:r>
      <w:r>
        <w:rPr>
          <w:rFonts w:ascii="Arial CYR" w:hAnsi="Arial CYR" w:cs="Arial CYR"/>
          <w:color w:val="000000"/>
          <w:spacing w:val="-8"/>
        </w:rPr>
        <w:tab/>
        <w:t>Открыть вентиль зарядного штуцера (рис. 8).</w:t>
      </w:r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2.</w:t>
      </w:r>
      <w:r>
        <w:rPr>
          <w:rFonts w:ascii="Arial CYR" w:hAnsi="Arial CYR" w:cs="Arial CYR"/>
          <w:color w:val="000000"/>
          <w:spacing w:val="-8"/>
        </w:rPr>
        <w:tab/>
        <w:t>Слить конденсат из фильтрующей системы (рис. 9).</w:t>
      </w:r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3.</w:t>
      </w:r>
      <w:r>
        <w:rPr>
          <w:rFonts w:ascii="Arial CYR" w:hAnsi="Arial CYR" w:cs="Arial CYR"/>
          <w:color w:val="000000"/>
          <w:spacing w:val="-8"/>
        </w:rPr>
        <w:tab/>
        <w:t>Залить бензин в топливный бак двигателя.</w:t>
      </w:r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4.</w:t>
      </w:r>
      <w:r>
        <w:rPr>
          <w:rFonts w:ascii="Arial CYR" w:hAnsi="Arial CYR" w:cs="Arial CYR"/>
          <w:color w:val="000000"/>
          <w:spacing w:val="-8"/>
        </w:rPr>
        <w:tab/>
        <w:t>Перевести рычаг подачи топлива в положение “</w:t>
      </w:r>
      <w:r>
        <w:rPr>
          <w:rFonts w:ascii="Arial CYR" w:hAnsi="Arial CYR" w:cs="Arial CYR"/>
          <w:color w:val="000000"/>
          <w:spacing w:val="-8"/>
          <w:lang w:val="en-US"/>
        </w:rPr>
        <w:t>OPEN</w:t>
      </w:r>
      <w:r>
        <w:rPr>
          <w:rFonts w:ascii="Arial CYR" w:hAnsi="Arial CYR" w:cs="Arial CYR"/>
          <w:color w:val="000000"/>
          <w:spacing w:val="-8"/>
        </w:rPr>
        <w:t>” (против часовой стрелки) (рис.12).</w:t>
      </w:r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5.</w:t>
      </w:r>
      <w:r>
        <w:rPr>
          <w:rFonts w:ascii="Arial CYR" w:hAnsi="Arial CYR" w:cs="Arial CYR"/>
          <w:color w:val="000000"/>
          <w:spacing w:val="-8"/>
        </w:rPr>
        <w:tab/>
        <w:t>Перевести рычаг подачи воздуха в положение “</w:t>
      </w:r>
      <w:r>
        <w:rPr>
          <w:rFonts w:ascii="Arial CYR" w:hAnsi="Arial CYR" w:cs="Arial CYR"/>
          <w:color w:val="000000"/>
          <w:spacing w:val="-8"/>
          <w:lang w:val="en-US"/>
        </w:rPr>
        <w:t>CLOSE</w:t>
      </w:r>
      <w:r>
        <w:rPr>
          <w:rFonts w:ascii="Arial CYR" w:hAnsi="Arial CYR" w:cs="Arial CYR"/>
          <w:color w:val="000000"/>
          <w:spacing w:val="-8"/>
        </w:rPr>
        <w:t>” (по часовой стрелки) (рис.13).</w:t>
      </w:r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6.</w:t>
      </w:r>
      <w:r>
        <w:rPr>
          <w:rFonts w:ascii="Arial CYR" w:hAnsi="Arial CYR" w:cs="Arial CYR"/>
          <w:color w:val="000000"/>
          <w:spacing w:val="-8"/>
        </w:rPr>
        <w:tab/>
        <w:t>Плавно перевести рычаг акселератора  против часовой стрелки (рис.14).</w:t>
      </w:r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7.</w:t>
      </w:r>
      <w:r>
        <w:rPr>
          <w:rFonts w:ascii="Arial CYR" w:hAnsi="Arial CYR" w:cs="Arial CYR"/>
          <w:color w:val="000000"/>
          <w:spacing w:val="-8"/>
        </w:rPr>
        <w:tab/>
        <w:t>Перевести ключ включения двигателя в положение “</w:t>
      </w:r>
      <w:r>
        <w:rPr>
          <w:rFonts w:ascii="Arial CYR" w:hAnsi="Arial CYR" w:cs="Arial CYR"/>
          <w:color w:val="000000"/>
          <w:spacing w:val="-8"/>
          <w:lang w:val="en-US"/>
        </w:rPr>
        <w:t>ON</w:t>
      </w:r>
      <w:r>
        <w:rPr>
          <w:rFonts w:ascii="Arial CYR" w:hAnsi="Arial CYR" w:cs="Arial CYR"/>
          <w:color w:val="000000"/>
          <w:spacing w:val="-8"/>
        </w:rPr>
        <w:t>” (рис.15).</w:t>
      </w:r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8.</w:t>
      </w:r>
      <w:r>
        <w:rPr>
          <w:rFonts w:ascii="Arial CYR" w:hAnsi="Arial CYR" w:cs="Arial CYR"/>
          <w:color w:val="000000"/>
          <w:spacing w:val="-8"/>
        </w:rPr>
        <w:tab/>
        <w:t>При помощи пускового корда запустить двигатель (рис.16).</w:t>
      </w:r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9.</w:t>
      </w:r>
      <w:r>
        <w:rPr>
          <w:rFonts w:ascii="Arial CYR" w:hAnsi="Arial CYR" w:cs="Arial CYR"/>
          <w:color w:val="000000"/>
          <w:spacing w:val="-8"/>
        </w:rPr>
        <w:tab/>
        <w:t>Рычагом акселератора отрегулировать желаемые обороты двигателя (рис.17).</w:t>
      </w:r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10.Дать компрессору поработать в течение приблизительно 10 минут. Дать компрессору остыть в течение приблизительно 20 минут.</w:t>
      </w:r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11.Проверить уровень масла в компрессорном блоке, долить/слить некоторое количество масла при необходимости.</w:t>
      </w:r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</w:p>
    <w:tbl>
      <w:tblPr>
        <w:tblW w:w="0" w:type="auto"/>
        <w:tblLook w:val="0000"/>
      </w:tblPr>
      <w:tblGrid>
        <w:gridCol w:w="3095"/>
        <w:gridCol w:w="3096"/>
        <w:gridCol w:w="3096"/>
      </w:tblGrid>
      <w:tr w:rsidR="003C0E8C">
        <w:tc>
          <w:tcPr>
            <w:tcW w:w="3095" w:type="dxa"/>
          </w:tcPr>
          <w:p w:rsidR="003C0E8C" w:rsidRDefault="00DC6816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8"/>
              </w:rPr>
            </w:pPr>
            <w:r>
              <w:rPr>
                <w:rFonts w:ascii="Arial CYR" w:hAnsi="Arial CYR" w:cs="Arial CYR"/>
                <w:noProof/>
                <w:color w:val="000000"/>
                <w:spacing w:val="-8"/>
              </w:rPr>
              <w:drawing>
                <wp:inline distT="0" distB="0" distL="0" distR="0">
                  <wp:extent cx="1681480" cy="143954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48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3C0E8C" w:rsidRDefault="00DC6816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8"/>
              </w:rPr>
            </w:pPr>
            <w:r>
              <w:rPr>
                <w:rFonts w:ascii="Arial CYR" w:hAnsi="Arial CYR" w:cs="Arial CYR"/>
                <w:noProof/>
                <w:color w:val="000000"/>
                <w:spacing w:val="-8"/>
              </w:rPr>
              <w:drawing>
                <wp:inline distT="0" distB="0" distL="0" distR="0">
                  <wp:extent cx="1681480" cy="1439545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48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3C0E8C" w:rsidRDefault="00DC6816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8"/>
              </w:rPr>
            </w:pPr>
            <w:r>
              <w:rPr>
                <w:rFonts w:ascii="Arial CYR" w:hAnsi="Arial CYR" w:cs="Arial CYR"/>
                <w:noProof/>
                <w:color w:val="000000"/>
                <w:spacing w:val="-8"/>
              </w:rPr>
              <w:drawing>
                <wp:inline distT="0" distB="0" distL="0" distR="0">
                  <wp:extent cx="1681480" cy="1439545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48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E8C">
        <w:tc>
          <w:tcPr>
            <w:tcW w:w="3095" w:type="dxa"/>
          </w:tcPr>
          <w:p w:rsidR="003C0E8C" w:rsidRDefault="003C0E8C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8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8"/>
              </w:rPr>
              <w:t>Рис.12</w:t>
            </w:r>
          </w:p>
        </w:tc>
        <w:tc>
          <w:tcPr>
            <w:tcW w:w="3096" w:type="dxa"/>
          </w:tcPr>
          <w:p w:rsidR="003C0E8C" w:rsidRDefault="003C0E8C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8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8"/>
              </w:rPr>
              <w:t>Рис.13</w:t>
            </w:r>
          </w:p>
        </w:tc>
        <w:tc>
          <w:tcPr>
            <w:tcW w:w="3096" w:type="dxa"/>
          </w:tcPr>
          <w:p w:rsidR="003C0E8C" w:rsidRDefault="003C0E8C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8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8"/>
              </w:rPr>
              <w:t>Рис.14</w:t>
            </w:r>
          </w:p>
        </w:tc>
      </w:tr>
    </w:tbl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</w:p>
    <w:tbl>
      <w:tblPr>
        <w:tblW w:w="0" w:type="auto"/>
        <w:tblLook w:val="0000"/>
      </w:tblPr>
      <w:tblGrid>
        <w:gridCol w:w="3095"/>
        <w:gridCol w:w="3096"/>
        <w:gridCol w:w="3096"/>
      </w:tblGrid>
      <w:tr w:rsidR="003C0E8C">
        <w:tc>
          <w:tcPr>
            <w:tcW w:w="3095" w:type="dxa"/>
          </w:tcPr>
          <w:p w:rsidR="003C0E8C" w:rsidRDefault="00DC6816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8"/>
              </w:rPr>
            </w:pPr>
            <w:r>
              <w:rPr>
                <w:rFonts w:ascii="Arial CYR" w:hAnsi="Arial CYR" w:cs="Arial CYR"/>
                <w:noProof/>
                <w:color w:val="000000"/>
                <w:spacing w:val="-8"/>
              </w:rPr>
              <w:drawing>
                <wp:inline distT="0" distB="0" distL="0" distR="0">
                  <wp:extent cx="1492250" cy="1439545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3C0E8C" w:rsidRDefault="00DC6816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8"/>
              </w:rPr>
            </w:pPr>
            <w:r>
              <w:rPr>
                <w:rFonts w:ascii="Arial CYR" w:hAnsi="Arial CYR" w:cs="Arial CYR"/>
                <w:noProof/>
                <w:color w:val="000000"/>
                <w:spacing w:val="-8"/>
              </w:rPr>
              <w:drawing>
                <wp:inline distT="0" distB="0" distL="0" distR="0">
                  <wp:extent cx="1445260" cy="1439545"/>
                  <wp:effectExtent l="19050" t="0" r="254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26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3C0E8C" w:rsidRDefault="00DC6816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8"/>
              </w:rPr>
            </w:pPr>
            <w:r>
              <w:rPr>
                <w:rFonts w:ascii="Arial CYR" w:hAnsi="Arial CYR" w:cs="Arial CYR"/>
                <w:noProof/>
                <w:color w:val="000000"/>
                <w:spacing w:val="-8"/>
              </w:rPr>
              <w:drawing>
                <wp:inline distT="0" distB="0" distL="0" distR="0">
                  <wp:extent cx="1592580" cy="1439545"/>
                  <wp:effectExtent l="19050" t="0" r="762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E8C">
        <w:tc>
          <w:tcPr>
            <w:tcW w:w="3095" w:type="dxa"/>
          </w:tcPr>
          <w:p w:rsidR="003C0E8C" w:rsidRDefault="003C0E8C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8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8"/>
              </w:rPr>
              <w:t>Рис.15</w:t>
            </w:r>
          </w:p>
        </w:tc>
        <w:tc>
          <w:tcPr>
            <w:tcW w:w="3096" w:type="dxa"/>
          </w:tcPr>
          <w:p w:rsidR="003C0E8C" w:rsidRDefault="003C0E8C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8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8"/>
              </w:rPr>
              <w:t>Рис.16</w:t>
            </w:r>
          </w:p>
        </w:tc>
        <w:tc>
          <w:tcPr>
            <w:tcW w:w="3096" w:type="dxa"/>
          </w:tcPr>
          <w:p w:rsidR="003C0E8C" w:rsidRDefault="003C0E8C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8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8"/>
              </w:rPr>
              <w:t>Рис.17</w:t>
            </w:r>
          </w:p>
        </w:tc>
      </w:tr>
    </w:tbl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b/>
          <w:bCs/>
          <w:color w:val="000000"/>
          <w:spacing w:val="-8"/>
        </w:rPr>
      </w:pPr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b/>
          <w:bCs/>
          <w:color w:val="000000"/>
          <w:spacing w:val="-8"/>
        </w:rPr>
      </w:pPr>
      <w:r>
        <w:rPr>
          <w:rFonts w:ascii="Arial CYR" w:hAnsi="Arial CYR" w:cs="Arial CYR"/>
          <w:b/>
          <w:bCs/>
          <w:color w:val="000000"/>
          <w:spacing w:val="-8"/>
        </w:rPr>
        <w:br w:type="page"/>
      </w:r>
    </w:p>
    <w:p w:rsidR="003C0E8C" w:rsidRDefault="003C0E8C">
      <w:pPr>
        <w:pStyle w:val="1"/>
      </w:pPr>
      <w:bookmarkStart w:id="10" w:name="_Toc126382208"/>
      <w:r>
        <w:lastRenderedPageBreak/>
        <w:t>5. ОСТАНОВ КОМПРЕССОРА</w:t>
      </w:r>
      <w:bookmarkEnd w:id="10"/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3"/>
          <w:lang w:val="en-US"/>
        </w:rPr>
      </w:pPr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3"/>
          <w:lang w:val="en-US"/>
        </w:rPr>
      </w:pPr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Чтобы остановить компрессоры с электрическим питанием (MCH 6/EM - MCH 6/ET), достаточно нажать кнопку “OFF” на общем выключателе, который установлен на электромоторе (рис.18-19).</w:t>
      </w:r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</w:p>
    <w:tbl>
      <w:tblPr>
        <w:tblW w:w="0" w:type="auto"/>
        <w:tblLook w:val="0000"/>
      </w:tblPr>
      <w:tblGrid>
        <w:gridCol w:w="4643"/>
        <w:gridCol w:w="4644"/>
      </w:tblGrid>
      <w:tr w:rsidR="003C0E8C">
        <w:tc>
          <w:tcPr>
            <w:tcW w:w="4643" w:type="dxa"/>
          </w:tcPr>
          <w:p w:rsidR="003C0E8C" w:rsidRDefault="00DC6816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8"/>
              </w:rPr>
            </w:pPr>
            <w:r>
              <w:rPr>
                <w:rFonts w:ascii="Arial CYR" w:hAnsi="Arial CYR" w:cs="Arial CYR"/>
                <w:noProof/>
                <w:color w:val="000000"/>
                <w:spacing w:val="-8"/>
              </w:rPr>
              <w:drawing>
                <wp:inline distT="0" distB="0" distL="0" distR="0">
                  <wp:extent cx="1675130" cy="1416050"/>
                  <wp:effectExtent l="19050" t="0" r="127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130" cy="141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3C0E8C" w:rsidRDefault="00DC6816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8"/>
              </w:rPr>
            </w:pPr>
            <w:r>
              <w:rPr>
                <w:rFonts w:ascii="Arial CYR" w:hAnsi="Arial CYR" w:cs="Arial CYR"/>
                <w:noProof/>
                <w:color w:val="000000"/>
                <w:spacing w:val="-8"/>
              </w:rPr>
              <w:drawing>
                <wp:inline distT="0" distB="0" distL="0" distR="0">
                  <wp:extent cx="1669415" cy="1416050"/>
                  <wp:effectExtent l="19050" t="0" r="698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141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E8C">
        <w:tc>
          <w:tcPr>
            <w:tcW w:w="4643" w:type="dxa"/>
          </w:tcPr>
          <w:p w:rsidR="003C0E8C" w:rsidRDefault="003C0E8C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8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8"/>
              </w:rPr>
              <w:t>Рис. 18.</w:t>
            </w:r>
          </w:p>
        </w:tc>
        <w:tc>
          <w:tcPr>
            <w:tcW w:w="4644" w:type="dxa"/>
          </w:tcPr>
          <w:p w:rsidR="003C0E8C" w:rsidRDefault="003C0E8C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8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8"/>
              </w:rPr>
              <w:t>Рис. 19.</w:t>
            </w:r>
          </w:p>
        </w:tc>
      </w:tr>
    </w:tbl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После остановки приводного электромотора, необходимо слить конденсат (рис. 20-21).</w:t>
      </w:r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</w:p>
    <w:tbl>
      <w:tblPr>
        <w:tblW w:w="0" w:type="auto"/>
        <w:tblLook w:val="0000"/>
      </w:tblPr>
      <w:tblGrid>
        <w:gridCol w:w="4643"/>
        <w:gridCol w:w="4644"/>
      </w:tblGrid>
      <w:tr w:rsidR="003C0E8C">
        <w:tc>
          <w:tcPr>
            <w:tcW w:w="4643" w:type="dxa"/>
          </w:tcPr>
          <w:p w:rsidR="003C0E8C" w:rsidRDefault="00DC6816">
            <w:pPr>
              <w:pStyle w:val="10"/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1675130" cy="1333500"/>
                  <wp:effectExtent l="19050" t="0" r="127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13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3C0E8C" w:rsidRDefault="00DC6816">
            <w:pPr>
              <w:pStyle w:val="10"/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1669415" cy="1262380"/>
                  <wp:effectExtent l="19050" t="0" r="698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126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E8C">
        <w:tc>
          <w:tcPr>
            <w:tcW w:w="4643" w:type="dxa"/>
          </w:tcPr>
          <w:p w:rsidR="003C0E8C" w:rsidRDefault="003C0E8C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8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8"/>
              </w:rPr>
              <w:t>Рис. 20</w:t>
            </w:r>
          </w:p>
        </w:tc>
        <w:tc>
          <w:tcPr>
            <w:tcW w:w="4644" w:type="dxa"/>
          </w:tcPr>
          <w:p w:rsidR="003C0E8C" w:rsidRDefault="003C0E8C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8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8"/>
              </w:rPr>
              <w:t>Рис. 21</w:t>
            </w:r>
          </w:p>
        </w:tc>
      </w:tr>
    </w:tbl>
    <w:p w:rsidR="003C0E8C" w:rsidRDefault="003C0E8C">
      <w:pPr>
        <w:rPr>
          <w:rFonts w:ascii="Arial" w:hAnsi="Arial"/>
          <w:sz w:val="19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-1"/>
        </w:rPr>
      </w:pPr>
    </w:p>
    <w:p w:rsidR="003C0E8C" w:rsidRDefault="003C0E8C">
      <w:pPr>
        <w:pStyle w:val="6"/>
      </w:pPr>
      <w:r>
        <w:t>КОМПРЕССОРЫ С БЕНЗИНОВЫМ ДВИГАТЕЛЕМ</w:t>
      </w:r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1.</w:t>
      </w:r>
      <w:r>
        <w:rPr>
          <w:rFonts w:ascii="Arial CYR" w:hAnsi="Arial CYR" w:cs="Arial CYR"/>
          <w:color w:val="000000"/>
          <w:spacing w:val="-8"/>
        </w:rPr>
        <w:tab/>
        <w:t>Плавно повернуть рычаг акселератора по часовой стрелке, заглушить двигатель (рис. 22).</w:t>
      </w:r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2.</w:t>
      </w:r>
      <w:r>
        <w:rPr>
          <w:rFonts w:ascii="Arial CYR" w:hAnsi="Arial CYR" w:cs="Arial CYR"/>
          <w:color w:val="000000"/>
          <w:spacing w:val="-8"/>
        </w:rPr>
        <w:tab/>
        <w:t>Перевести ключ включения двигателя в положение “</w:t>
      </w:r>
      <w:r>
        <w:rPr>
          <w:rFonts w:ascii="Arial CYR" w:hAnsi="Arial CYR" w:cs="Arial CYR"/>
          <w:color w:val="000000"/>
          <w:spacing w:val="-8"/>
          <w:lang w:val="en-US"/>
        </w:rPr>
        <w:t>OFF</w:t>
      </w:r>
      <w:r>
        <w:rPr>
          <w:rFonts w:ascii="Arial CYR" w:hAnsi="Arial CYR" w:cs="Arial CYR"/>
          <w:color w:val="000000"/>
          <w:spacing w:val="-8"/>
        </w:rPr>
        <w:t>” (рис.23).</w:t>
      </w:r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3.</w:t>
      </w:r>
      <w:r>
        <w:rPr>
          <w:rFonts w:ascii="Arial CYR" w:hAnsi="Arial CYR" w:cs="Arial CYR"/>
          <w:color w:val="000000"/>
          <w:spacing w:val="-8"/>
        </w:rPr>
        <w:tab/>
        <w:t>Перевести рычаг подачи топлива в положение “</w:t>
      </w:r>
      <w:r>
        <w:rPr>
          <w:rFonts w:ascii="Arial CYR" w:hAnsi="Arial CYR" w:cs="Arial CYR"/>
          <w:color w:val="000000"/>
          <w:spacing w:val="-8"/>
          <w:lang w:val="en-US"/>
        </w:rPr>
        <w:t>CLOSE</w:t>
      </w:r>
      <w:r>
        <w:rPr>
          <w:rFonts w:ascii="Arial CYR" w:hAnsi="Arial CYR" w:cs="Arial CYR"/>
          <w:color w:val="000000"/>
          <w:spacing w:val="-8"/>
        </w:rPr>
        <w:t>” (против часовой стрелки) (рис. 24).</w:t>
      </w:r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</w:p>
    <w:tbl>
      <w:tblPr>
        <w:tblW w:w="0" w:type="auto"/>
        <w:tblLook w:val="0000"/>
      </w:tblPr>
      <w:tblGrid>
        <w:gridCol w:w="3095"/>
        <w:gridCol w:w="3096"/>
        <w:gridCol w:w="3096"/>
      </w:tblGrid>
      <w:tr w:rsidR="003C0E8C">
        <w:tc>
          <w:tcPr>
            <w:tcW w:w="3095" w:type="dxa"/>
          </w:tcPr>
          <w:p w:rsidR="003C0E8C" w:rsidRDefault="00DC6816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8"/>
              </w:rPr>
            </w:pPr>
            <w:r>
              <w:rPr>
                <w:rFonts w:ascii="Arial CYR" w:hAnsi="Arial CYR" w:cs="Arial CYR"/>
                <w:noProof/>
                <w:color w:val="000000"/>
                <w:spacing w:val="-8"/>
              </w:rPr>
              <w:drawing>
                <wp:inline distT="0" distB="0" distL="0" distR="0">
                  <wp:extent cx="1758315" cy="1504315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1504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3C0E8C" w:rsidRDefault="00DC6816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8"/>
              </w:rPr>
            </w:pPr>
            <w:r>
              <w:rPr>
                <w:rFonts w:ascii="Arial CYR" w:hAnsi="Arial CYR" w:cs="Arial CYR"/>
                <w:noProof/>
                <w:color w:val="000000"/>
                <w:spacing w:val="-8"/>
              </w:rPr>
              <w:drawing>
                <wp:inline distT="0" distB="0" distL="0" distR="0">
                  <wp:extent cx="1775460" cy="1516380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51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3C0E8C" w:rsidRDefault="00DC6816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8"/>
              </w:rPr>
            </w:pPr>
            <w:r>
              <w:rPr>
                <w:rFonts w:ascii="Arial CYR" w:hAnsi="Arial CYR" w:cs="Arial CYR"/>
                <w:noProof/>
                <w:color w:val="000000"/>
                <w:spacing w:val="-8"/>
              </w:rPr>
              <w:drawing>
                <wp:inline distT="0" distB="0" distL="0" distR="0">
                  <wp:extent cx="1769745" cy="1510030"/>
                  <wp:effectExtent l="19050" t="0" r="190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45" cy="151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E8C">
        <w:tc>
          <w:tcPr>
            <w:tcW w:w="3095" w:type="dxa"/>
          </w:tcPr>
          <w:p w:rsidR="003C0E8C" w:rsidRDefault="003C0E8C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8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8"/>
              </w:rPr>
              <w:t>Рис. 22.</w:t>
            </w:r>
          </w:p>
        </w:tc>
        <w:tc>
          <w:tcPr>
            <w:tcW w:w="3096" w:type="dxa"/>
          </w:tcPr>
          <w:p w:rsidR="003C0E8C" w:rsidRDefault="003C0E8C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8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8"/>
              </w:rPr>
              <w:t>Рис. 23.</w:t>
            </w:r>
          </w:p>
        </w:tc>
        <w:tc>
          <w:tcPr>
            <w:tcW w:w="3096" w:type="dxa"/>
          </w:tcPr>
          <w:p w:rsidR="003C0E8C" w:rsidRDefault="003C0E8C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8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8"/>
              </w:rPr>
              <w:t>Рис. 24.</w:t>
            </w:r>
          </w:p>
        </w:tc>
      </w:tr>
    </w:tbl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</w:p>
    <w:p w:rsidR="003C0E8C" w:rsidRDefault="003C0E8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1"/>
          <w:sz w:val="16"/>
          <w:szCs w:val="16"/>
        </w:rPr>
      </w:pPr>
      <w:r>
        <w:rPr>
          <w:rFonts w:ascii="Arial CYR" w:hAnsi="Arial CYR" w:cs="Arial CYR"/>
          <w:color w:val="000000"/>
          <w:spacing w:val="-8"/>
        </w:rPr>
        <w:br w:type="page"/>
      </w:r>
    </w:p>
    <w:p w:rsidR="003C0E8C" w:rsidRDefault="003C0E8C">
      <w:pPr>
        <w:pStyle w:val="1"/>
      </w:pPr>
      <w:bookmarkStart w:id="11" w:name="_Toc126382209"/>
      <w:r>
        <w:lastRenderedPageBreak/>
        <w:t>6. ТЕХНИЧЕСКОЕ ОБСЛУЖИВАНИЕ</w:t>
      </w:r>
      <w:bookmarkEnd w:id="11"/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3"/>
        </w:rPr>
      </w:pPr>
    </w:p>
    <w:p w:rsidR="003C0E8C" w:rsidRDefault="003C0E8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"/>
          <w:szCs w:val="2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1"/>
        </w:rPr>
      </w:pPr>
      <w:r>
        <w:rPr>
          <w:rFonts w:ascii="Arial CYR" w:hAnsi="Arial CYR" w:cs="Arial CYR"/>
          <w:color w:val="000000"/>
          <w:spacing w:val="-1"/>
        </w:rPr>
        <w:t>В данном разделе приведены инструкции по профилактическому, регламентному и дополнительному обслуживанию компрессора. Указаны интервалы профилактического обслуживания различных узлов и систем.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1"/>
          <w:sz w:val="16"/>
          <w:szCs w:val="16"/>
        </w:rPr>
      </w:pPr>
    </w:p>
    <w:p w:rsidR="003C0E8C" w:rsidRDefault="003C0E8C">
      <w:pPr>
        <w:pStyle w:val="2"/>
      </w:pPr>
      <w:bookmarkStart w:id="12" w:name="_Toc126382210"/>
      <w:r>
        <w:t>6.1 ОБЩИЕ ПОЛОЖЕНИЯ</w:t>
      </w:r>
      <w:bookmarkEnd w:id="12"/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6"/>
        </w:rPr>
      </w:pPr>
      <w:r>
        <w:rPr>
          <w:rFonts w:ascii="Arial CYR" w:hAnsi="Arial CYR" w:cs="Arial CYR"/>
          <w:color w:val="000000"/>
          <w:spacing w:val="-6"/>
        </w:rPr>
        <w:t>Любое техническое обслуживание компрессора должно проводиться только при отключенном электропитании.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6"/>
        </w:rPr>
      </w:pPr>
      <w:r>
        <w:rPr>
          <w:rFonts w:ascii="Arial CYR" w:hAnsi="Arial CYR" w:cs="Arial CYR"/>
          <w:color w:val="000000"/>
          <w:spacing w:val="-6"/>
        </w:rPr>
        <w:t>Перед проведением технического обслуживания необходимо стравить воздух высокого давления из компрессора.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3"/>
          <w:sz w:val="16"/>
          <w:szCs w:val="16"/>
        </w:rPr>
      </w:pPr>
    </w:p>
    <w:p w:rsidR="003C0E8C" w:rsidRDefault="003C0E8C">
      <w:pPr>
        <w:pStyle w:val="2"/>
      </w:pPr>
      <w:bookmarkStart w:id="13" w:name="_Toc126382211"/>
      <w:r>
        <w:t>6.2 ПРОФИЛАКТИЧЕСКОЕ ОБСЛУЖИВАНИЕ</w:t>
      </w:r>
      <w:bookmarkEnd w:id="13"/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  <w:sz w:val="16"/>
          <w:szCs w:val="16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"/>
        <w:gridCol w:w="4208"/>
        <w:gridCol w:w="166"/>
        <w:gridCol w:w="543"/>
        <w:gridCol w:w="709"/>
        <w:gridCol w:w="709"/>
        <w:gridCol w:w="708"/>
        <w:gridCol w:w="709"/>
        <w:gridCol w:w="709"/>
        <w:gridCol w:w="723"/>
      </w:tblGrid>
      <w:tr w:rsidR="003C0E8C">
        <w:trPr>
          <w:cantSplit/>
          <w:trHeight w:val="384"/>
        </w:trPr>
        <w:tc>
          <w:tcPr>
            <w:tcW w:w="4644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</w:rPr>
            </w:pPr>
          </w:p>
        </w:tc>
        <w:tc>
          <w:tcPr>
            <w:tcW w:w="4976" w:type="dxa"/>
            <w:gridSpan w:val="8"/>
            <w:tcBorders>
              <w:left w:val="single" w:sz="4" w:space="0" w:color="auto"/>
              <w:bottom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20"/>
                <w:szCs w:val="20"/>
              </w:rPr>
              <w:t>ИНТЕРВАЛЫ (часы наработки)</w:t>
            </w:r>
          </w:p>
        </w:tc>
      </w:tr>
      <w:tr w:rsidR="003C0E8C">
        <w:trPr>
          <w:cantSplit/>
          <w:trHeight w:val="275"/>
        </w:trPr>
        <w:tc>
          <w:tcPr>
            <w:tcW w:w="4644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25</w:t>
            </w: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50</w:t>
            </w: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125</w:t>
            </w:r>
          </w:p>
        </w:tc>
        <w:tc>
          <w:tcPr>
            <w:tcW w:w="708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250</w:t>
            </w: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500</w:t>
            </w: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1000</w:t>
            </w:r>
          </w:p>
        </w:tc>
        <w:tc>
          <w:tcPr>
            <w:tcW w:w="72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5000</w:t>
            </w:r>
          </w:p>
        </w:tc>
      </w:tr>
      <w:tr w:rsidR="003C0E8C">
        <w:tc>
          <w:tcPr>
            <w:tcW w:w="436" w:type="dxa"/>
            <w:tcBorders>
              <w:top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1</w:t>
            </w:r>
          </w:p>
        </w:tc>
        <w:tc>
          <w:tcPr>
            <w:tcW w:w="4208" w:type="dxa"/>
            <w:tcBorders>
              <w:top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  <w:t>Замена картриджа фильтрующей системы</w:t>
            </w:r>
          </w:p>
        </w:tc>
        <w:tc>
          <w:tcPr>
            <w:tcW w:w="709" w:type="dxa"/>
            <w:gridSpan w:val="2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●</w:t>
            </w: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8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2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</w:tr>
      <w:tr w:rsidR="003C0E8C">
        <w:tc>
          <w:tcPr>
            <w:tcW w:w="436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2</w:t>
            </w:r>
          </w:p>
        </w:tc>
        <w:tc>
          <w:tcPr>
            <w:tcW w:w="4208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  <w:t>Проверка уровня компрессорного масла</w:t>
            </w:r>
          </w:p>
        </w:tc>
        <w:tc>
          <w:tcPr>
            <w:tcW w:w="709" w:type="dxa"/>
            <w:gridSpan w:val="2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○</w:t>
            </w: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8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2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</w:tr>
      <w:tr w:rsidR="003C0E8C">
        <w:tc>
          <w:tcPr>
            <w:tcW w:w="436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3</w:t>
            </w:r>
          </w:p>
        </w:tc>
        <w:tc>
          <w:tcPr>
            <w:tcW w:w="4208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  <w:t>Первая замена компрессорного масла</w:t>
            </w:r>
          </w:p>
        </w:tc>
        <w:tc>
          <w:tcPr>
            <w:tcW w:w="709" w:type="dxa"/>
            <w:gridSpan w:val="2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●</w:t>
            </w: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8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2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</w:tr>
      <w:tr w:rsidR="003C0E8C">
        <w:tc>
          <w:tcPr>
            <w:tcW w:w="436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4</w:t>
            </w:r>
          </w:p>
        </w:tc>
        <w:tc>
          <w:tcPr>
            <w:tcW w:w="4208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  <w:t>Замена компрессорного масла</w:t>
            </w:r>
          </w:p>
        </w:tc>
        <w:tc>
          <w:tcPr>
            <w:tcW w:w="709" w:type="dxa"/>
            <w:gridSpan w:val="2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●</w:t>
            </w: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8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2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</w:tr>
      <w:tr w:rsidR="003C0E8C">
        <w:tc>
          <w:tcPr>
            <w:tcW w:w="436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5</w:t>
            </w:r>
          </w:p>
        </w:tc>
        <w:tc>
          <w:tcPr>
            <w:tcW w:w="4208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  <w:t>Замена картриджа всасывающего воздушного фильтра</w:t>
            </w:r>
          </w:p>
        </w:tc>
        <w:tc>
          <w:tcPr>
            <w:tcW w:w="709" w:type="dxa"/>
            <w:gridSpan w:val="2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○</w:t>
            </w: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●</w:t>
            </w:r>
          </w:p>
        </w:tc>
        <w:tc>
          <w:tcPr>
            <w:tcW w:w="708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2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</w:tr>
      <w:tr w:rsidR="003C0E8C">
        <w:tc>
          <w:tcPr>
            <w:tcW w:w="436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6</w:t>
            </w:r>
          </w:p>
        </w:tc>
        <w:tc>
          <w:tcPr>
            <w:tcW w:w="4208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  <w:t>Проверка срабатывания конечного предохранительного клапана</w:t>
            </w:r>
          </w:p>
        </w:tc>
        <w:tc>
          <w:tcPr>
            <w:tcW w:w="709" w:type="dxa"/>
            <w:gridSpan w:val="2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○</w:t>
            </w: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8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2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</w:tr>
      <w:tr w:rsidR="003C0E8C">
        <w:tc>
          <w:tcPr>
            <w:tcW w:w="436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7</w:t>
            </w:r>
          </w:p>
        </w:tc>
        <w:tc>
          <w:tcPr>
            <w:tcW w:w="4208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  <w:t>Проверка действия зарядного штуцера</w:t>
            </w:r>
          </w:p>
        </w:tc>
        <w:tc>
          <w:tcPr>
            <w:tcW w:w="709" w:type="dxa"/>
            <w:gridSpan w:val="2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○</w:t>
            </w: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8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2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</w:tr>
      <w:tr w:rsidR="003C0E8C">
        <w:tc>
          <w:tcPr>
            <w:tcW w:w="436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8</w:t>
            </w:r>
          </w:p>
        </w:tc>
        <w:tc>
          <w:tcPr>
            <w:tcW w:w="4208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  <w:t>Проверка установки «нуля» на манометре рабочего давления (на компрессоре не под давлением)</w:t>
            </w:r>
          </w:p>
        </w:tc>
        <w:tc>
          <w:tcPr>
            <w:tcW w:w="709" w:type="dxa"/>
            <w:gridSpan w:val="2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○</w:t>
            </w: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8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2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</w:tr>
      <w:tr w:rsidR="003C0E8C">
        <w:tc>
          <w:tcPr>
            <w:tcW w:w="436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9</w:t>
            </w:r>
          </w:p>
        </w:tc>
        <w:tc>
          <w:tcPr>
            <w:tcW w:w="4208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  <w:t>Затяжка креплений змеевиков-охладителей</w:t>
            </w:r>
          </w:p>
        </w:tc>
        <w:tc>
          <w:tcPr>
            <w:tcW w:w="709" w:type="dxa"/>
            <w:gridSpan w:val="2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○</w:t>
            </w:r>
          </w:p>
        </w:tc>
        <w:tc>
          <w:tcPr>
            <w:tcW w:w="708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2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</w:tr>
      <w:tr w:rsidR="003C0E8C">
        <w:tc>
          <w:tcPr>
            <w:tcW w:w="436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10</w:t>
            </w:r>
          </w:p>
        </w:tc>
        <w:tc>
          <w:tcPr>
            <w:tcW w:w="4208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  <w:t>Затяжка креплений соединительных трубопроводов</w:t>
            </w:r>
          </w:p>
        </w:tc>
        <w:tc>
          <w:tcPr>
            <w:tcW w:w="709" w:type="dxa"/>
            <w:gridSpan w:val="2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○</w:t>
            </w:r>
          </w:p>
        </w:tc>
        <w:tc>
          <w:tcPr>
            <w:tcW w:w="708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2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</w:tr>
      <w:tr w:rsidR="003C0E8C">
        <w:tc>
          <w:tcPr>
            <w:tcW w:w="436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11</w:t>
            </w:r>
          </w:p>
        </w:tc>
        <w:tc>
          <w:tcPr>
            <w:tcW w:w="4208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  <w:t>Натяжение и износ приводного клинового ремня</w:t>
            </w:r>
          </w:p>
        </w:tc>
        <w:tc>
          <w:tcPr>
            <w:tcW w:w="709" w:type="dxa"/>
            <w:gridSpan w:val="2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○</w:t>
            </w: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8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●</w:t>
            </w:r>
          </w:p>
        </w:tc>
        <w:tc>
          <w:tcPr>
            <w:tcW w:w="72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</w:tr>
      <w:tr w:rsidR="003C0E8C">
        <w:tc>
          <w:tcPr>
            <w:tcW w:w="436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12</w:t>
            </w:r>
          </w:p>
        </w:tc>
        <w:tc>
          <w:tcPr>
            <w:tcW w:w="4208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  <w:t>Замена зарядных шлангов высокого давления</w:t>
            </w:r>
          </w:p>
        </w:tc>
        <w:tc>
          <w:tcPr>
            <w:tcW w:w="709" w:type="dxa"/>
            <w:gridSpan w:val="2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8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●</w:t>
            </w:r>
          </w:p>
        </w:tc>
        <w:tc>
          <w:tcPr>
            <w:tcW w:w="72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</w:tr>
      <w:tr w:rsidR="003C0E8C">
        <w:tc>
          <w:tcPr>
            <w:tcW w:w="436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13</w:t>
            </w:r>
          </w:p>
        </w:tc>
        <w:tc>
          <w:tcPr>
            <w:tcW w:w="4208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  <w:t>Входные и разгрузочные клапаны ступеней сжатия компрессорного блока</w:t>
            </w:r>
          </w:p>
        </w:tc>
        <w:tc>
          <w:tcPr>
            <w:tcW w:w="709" w:type="dxa"/>
            <w:gridSpan w:val="2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○</w:t>
            </w:r>
          </w:p>
        </w:tc>
        <w:tc>
          <w:tcPr>
            <w:tcW w:w="708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2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</w:tr>
      <w:tr w:rsidR="003C0E8C">
        <w:tc>
          <w:tcPr>
            <w:tcW w:w="436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14</w:t>
            </w:r>
          </w:p>
        </w:tc>
        <w:tc>
          <w:tcPr>
            <w:tcW w:w="4208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  <w:t>Замена уплотнений всех входных и разгрузочных клапанов</w:t>
            </w:r>
          </w:p>
        </w:tc>
        <w:tc>
          <w:tcPr>
            <w:tcW w:w="709" w:type="dxa"/>
            <w:gridSpan w:val="2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●</w:t>
            </w:r>
          </w:p>
        </w:tc>
        <w:tc>
          <w:tcPr>
            <w:tcW w:w="708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2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</w:tr>
      <w:tr w:rsidR="003C0E8C">
        <w:tc>
          <w:tcPr>
            <w:tcW w:w="436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15</w:t>
            </w:r>
          </w:p>
        </w:tc>
        <w:tc>
          <w:tcPr>
            <w:tcW w:w="4208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  <w:t>Затяжка всех болтов</w:t>
            </w:r>
          </w:p>
        </w:tc>
        <w:tc>
          <w:tcPr>
            <w:tcW w:w="709" w:type="dxa"/>
            <w:gridSpan w:val="2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○</w:t>
            </w: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8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2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</w:tr>
      <w:tr w:rsidR="003C0E8C">
        <w:tc>
          <w:tcPr>
            <w:tcW w:w="436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16</w:t>
            </w:r>
          </w:p>
        </w:tc>
        <w:tc>
          <w:tcPr>
            <w:tcW w:w="4208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  <w:t>Общая очистка</w:t>
            </w:r>
          </w:p>
        </w:tc>
        <w:tc>
          <w:tcPr>
            <w:tcW w:w="709" w:type="dxa"/>
            <w:gridSpan w:val="2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8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○</w:t>
            </w: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2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</w:tr>
      <w:tr w:rsidR="003C0E8C">
        <w:tc>
          <w:tcPr>
            <w:tcW w:w="436" w:type="dxa"/>
            <w:tcBorders>
              <w:bottom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17</w:t>
            </w:r>
          </w:p>
        </w:tc>
        <w:tc>
          <w:tcPr>
            <w:tcW w:w="4208" w:type="dxa"/>
            <w:tcBorders>
              <w:bottom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  <w:t>Замена корпуса фильтрующей системы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23" w:type="dxa"/>
            <w:tcBorders>
              <w:bottom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●</w:t>
            </w:r>
          </w:p>
        </w:tc>
      </w:tr>
      <w:tr w:rsidR="003C0E8C">
        <w:tc>
          <w:tcPr>
            <w:tcW w:w="436" w:type="dxa"/>
            <w:tcBorders>
              <w:bottom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18</w:t>
            </w:r>
          </w:p>
        </w:tc>
        <w:tc>
          <w:tcPr>
            <w:tcW w:w="4208" w:type="dxa"/>
            <w:tcBorders>
              <w:bottom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  <w:t>Замена клапанной головки 1-й ступени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●</w:t>
            </w:r>
          </w:p>
        </w:tc>
        <w:tc>
          <w:tcPr>
            <w:tcW w:w="723" w:type="dxa"/>
            <w:tcBorders>
              <w:bottom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</w:tr>
      <w:tr w:rsidR="003C0E8C">
        <w:tc>
          <w:tcPr>
            <w:tcW w:w="48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40"/>
                <w:szCs w:val="40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 xml:space="preserve">● </w:t>
            </w:r>
            <w:r>
              <w:rPr>
                <w:rFonts w:ascii="Arial" w:hAnsi="Arial" w:cs="Arial"/>
                <w:color w:val="000000"/>
                <w:spacing w:val="-4"/>
              </w:rPr>
              <w:t>= замена</w:t>
            </w:r>
          </w:p>
        </w:tc>
        <w:tc>
          <w:tcPr>
            <w:tcW w:w="481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40"/>
                <w:szCs w:val="40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 xml:space="preserve">○ </w:t>
            </w:r>
            <w:r>
              <w:rPr>
                <w:rFonts w:ascii="Arial" w:hAnsi="Arial" w:cs="Arial"/>
                <w:color w:val="000000"/>
                <w:spacing w:val="-4"/>
              </w:rPr>
              <w:t>= осмотр, очистка</w:t>
            </w:r>
          </w:p>
        </w:tc>
      </w:tr>
    </w:tbl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1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1"/>
        </w:rPr>
      </w:pPr>
      <w:r>
        <w:rPr>
          <w:rFonts w:ascii="Arial CYR" w:hAnsi="Arial CYR" w:cs="Arial CYR"/>
          <w:color w:val="000000"/>
          <w:spacing w:val="-1"/>
        </w:rPr>
        <w:br w:type="page"/>
      </w:r>
    </w:p>
    <w:p w:rsidR="003C0E8C" w:rsidRDefault="003C0E8C">
      <w:pPr>
        <w:pStyle w:val="2"/>
        <w:rPr>
          <w:rFonts w:ascii="Arial CYR" w:hAnsi="Arial CYR" w:cs="Arial CYR"/>
          <w:color w:val="000000"/>
          <w:spacing w:val="-1"/>
          <w:sz w:val="24"/>
          <w:szCs w:val="24"/>
        </w:rPr>
      </w:pPr>
      <w:bookmarkStart w:id="14" w:name="_Toc126382212"/>
      <w:r>
        <w:rPr>
          <w:rFonts w:ascii="Arial CYR" w:hAnsi="Arial CYR" w:cs="Arial CYR"/>
          <w:color w:val="000000"/>
          <w:spacing w:val="-1"/>
        </w:rPr>
        <w:lastRenderedPageBreak/>
        <w:t xml:space="preserve">6.3. </w:t>
      </w:r>
      <w:r>
        <w:rPr>
          <w:rFonts w:ascii="Arial CYR" w:hAnsi="Arial CYR" w:cs="Arial CYR"/>
          <w:color w:val="000000"/>
          <w:spacing w:val="-1"/>
          <w:sz w:val="24"/>
          <w:szCs w:val="24"/>
        </w:rPr>
        <w:t>ОБСЛУЖИВАНИЕ ПРИВОДНОГО БЕНЗИНОВОГО ДВИГАТЕЛЯ HONDA.</w:t>
      </w:r>
      <w:bookmarkEnd w:id="14"/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  <w:sz w:val="16"/>
          <w:szCs w:val="16"/>
        </w:rPr>
      </w:pPr>
    </w:p>
    <w:tbl>
      <w:tblPr>
        <w:tblW w:w="52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90"/>
        <w:gridCol w:w="1110"/>
        <w:gridCol w:w="1097"/>
        <w:gridCol w:w="1427"/>
        <w:gridCol w:w="1400"/>
        <w:gridCol w:w="1618"/>
      </w:tblGrid>
      <w:tr w:rsidR="003C0E8C">
        <w:trPr>
          <w:gridAfter w:val="2"/>
          <w:wAfter w:w="1533" w:type="pct"/>
          <w:cantSplit/>
        </w:trPr>
        <w:tc>
          <w:tcPr>
            <w:tcW w:w="1621" w:type="pct"/>
            <w:tcBorders>
              <w:top w:val="nil"/>
              <w:left w:val="nil"/>
              <w:bottom w:val="nil"/>
              <w:right w:val="nil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</w:rPr>
            </w:pPr>
          </w:p>
        </w:tc>
        <w:tc>
          <w:tcPr>
            <w:tcW w:w="184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Интервалы техобслуживания (часы)</w:t>
            </w:r>
          </w:p>
        </w:tc>
      </w:tr>
      <w:tr w:rsidR="003C0E8C"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</w:rPr>
            </w:pPr>
          </w:p>
        </w:tc>
        <w:tc>
          <w:tcPr>
            <w:tcW w:w="564" w:type="pct"/>
            <w:tcBorders>
              <w:top w:val="nil"/>
              <w:lef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После каждого дня работы</w:t>
            </w:r>
          </w:p>
        </w:tc>
        <w:tc>
          <w:tcPr>
            <w:tcW w:w="557" w:type="pct"/>
            <w:tcBorders>
              <w:top w:val="nil"/>
            </w:tcBorders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Каждый месяц (или 20 часов)</w:t>
            </w:r>
          </w:p>
        </w:tc>
        <w:tc>
          <w:tcPr>
            <w:tcW w:w="725" w:type="pct"/>
            <w:tcBorders>
              <w:top w:val="nil"/>
              <w:bottom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Каждые 3 месяца (или 50 часов)</w:t>
            </w:r>
          </w:p>
        </w:tc>
        <w:tc>
          <w:tcPr>
            <w:tcW w:w="711" w:type="pct"/>
            <w:tcBorders>
              <w:bottom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Каждые 6 месяцев (или 100 часов)</w:t>
            </w:r>
          </w:p>
        </w:tc>
        <w:tc>
          <w:tcPr>
            <w:tcW w:w="822" w:type="pct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Ежегодно (или 300 часов)</w:t>
            </w:r>
          </w:p>
        </w:tc>
      </w:tr>
      <w:tr w:rsidR="003C0E8C">
        <w:trPr>
          <w:trHeight w:val="483"/>
        </w:trPr>
        <w:tc>
          <w:tcPr>
            <w:tcW w:w="1621" w:type="pct"/>
            <w:tcBorders>
              <w:top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Проверка уровня моторного масла в двигателе</w:t>
            </w:r>
          </w:p>
        </w:tc>
        <w:tc>
          <w:tcPr>
            <w:tcW w:w="564" w:type="pct"/>
            <w:shd w:val="clear" w:color="auto" w:fill="808080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  <w:highlight w:val="darkGray"/>
              </w:rPr>
            </w:pPr>
          </w:p>
        </w:tc>
        <w:tc>
          <w:tcPr>
            <w:tcW w:w="557" w:type="pct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25" w:type="pct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  <w:highlight w:val="darkGray"/>
              </w:rPr>
            </w:pPr>
          </w:p>
        </w:tc>
        <w:tc>
          <w:tcPr>
            <w:tcW w:w="711" w:type="pct"/>
            <w:tcBorders>
              <w:bottom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  <w:highlight w:val="darkGray"/>
              </w:rPr>
            </w:pPr>
          </w:p>
        </w:tc>
        <w:tc>
          <w:tcPr>
            <w:tcW w:w="822" w:type="pct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</w:tr>
      <w:tr w:rsidR="003C0E8C">
        <w:trPr>
          <w:trHeight w:val="349"/>
        </w:trPr>
        <w:tc>
          <w:tcPr>
            <w:tcW w:w="1621" w:type="pct"/>
            <w:tcBorders>
              <w:top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Смена масла в двигателе</w:t>
            </w:r>
          </w:p>
        </w:tc>
        <w:tc>
          <w:tcPr>
            <w:tcW w:w="564" w:type="pct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557" w:type="pct"/>
            <w:shd w:val="clear" w:color="auto" w:fill="808080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  <w:highlight w:val="darkGray"/>
              </w:rPr>
            </w:pPr>
          </w:p>
        </w:tc>
        <w:tc>
          <w:tcPr>
            <w:tcW w:w="725" w:type="pct"/>
            <w:shd w:val="clear" w:color="auto" w:fill="808080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  <w:highlight w:val="darkGray"/>
              </w:rPr>
            </w:pPr>
          </w:p>
        </w:tc>
        <w:tc>
          <w:tcPr>
            <w:tcW w:w="711" w:type="pct"/>
            <w:tcBorders>
              <w:bottom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  <w:highlight w:val="darkGray"/>
              </w:rPr>
            </w:pPr>
          </w:p>
        </w:tc>
        <w:tc>
          <w:tcPr>
            <w:tcW w:w="822" w:type="pct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</w:tr>
      <w:tr w:rsidR="003C0E8C">
        <w:trPr>
          <w:trHeight w:val="832"/>
        </w:trPr>
        <w:tc>
          <w:tcPr>
            <w:tcW w:w="1621" w:type="pct"/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Проверка состояния картриджа воздушного всасывающего фильтра</w:t>
            </w:r>
          </w:p>
        </w:tc>
        <w:tc>
          <w:tcPr>
            <w:tcW w:w="564" w:type="pct"/>
            <w:shd w:val="clear" w:color="auto" w:fill="808080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557" w:type="pct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25" w:type="pct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pct"/>
            <w:tcBorders>
              <w:bottom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22" w:type="pct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</w:tr>
      <w:tr w:rsidR="003C0E8C">
        <w:trPr>
          <w:trHeight w:val="832"/>
        </w:trPr>
        <w:tc>
          <w:tcPr>
            <w:tcW w:w="1621" w:type="pct"/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Чистка картриджа воздушного всасывающего фильтра</w:t>
            </w:r>
          </w:p>
        </w:tc>
        <w:tc>
          <w:tcPr>
            <w:tcW w:w="564" w:type="pct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557" w:type="pct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25" w:type="pct"/>
            <w:shd w:val="clear" w:color="auto" w:fill="808080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pct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Замена</w:t>
            </w:r>
          </w:p>
        </w:tc>
        <w:tc>
          <w:tcPr>
            <w:tcW w:w="822" w:type="pct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</w:tr>
      <w:tr w:rsidR="003C0E8C">
        <w:trPr>
          <w:trHeight w:val="566"/>
        </w:trPr>
        <w:tc>
          <w:tcPr>
            <w:tcW w:w="1621" w:type="pct"/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Проверка-чистка свечи зажигания</w:t>
            </w:r>
          </w:p>
        </w:tc>
        <w:tc>
          <w:tcPr>
            <w:tcW w:w="564" w:type="pct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557" w:type="pct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25" w:type="pct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pct"/>
            <w:shd w:val="clear" w:color="auto" w:fill="808080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22" w:type="pct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</w:tr>
      <w:tr w:rsidR="003C0E8C">
        <w:trPr>
          <w:trHeight w:val="560"/>
        </w:trPr>
        <w:tc>
          <w:tcPr>
            <w:tcW w:w="1621" w:type="pct"/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Чистка электростартера (опция)</w:t>
            </w:r>
          </w:p>
        </w:tc>
        <w:tc>
          <w:tcPr>
            <w:tcW w:w="564" w:type="pct"/>
            <w:shd w:val="clear" w:color="auto" w:fill="808080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557" w:type="pct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25" w:type="pct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pct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22" w:type="pct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</w:tr>
      <w:tr w:rsidR="003C0E8C">
        <w:trPr>
          <w:trHeight w:val="555"/>
        </w:trPr>
        <w:tc>
          <w:tcPr>
            <w:tcW w:w="1621" w:type="pct"/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Проверка-регулировка зазора клапанов</w:t>
            </w:r>
          </w:p>
        </w:tc>
        <w:tc>
          <w:tcPr>
            <w:tcW w:w="564" w:type="pct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557" w:type="pct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25" w:type="pct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pct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22" w:type="pct"/>
            <w:shd w:val="clear" w:color="auto" w:fill="808080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</w:tr>
      <w:tr w:rsidR="003C0E8C">
        <w:trPr>
          <w:trHeight w:val="562"/>
        </w:trPr>
        <w:tc>
          <w:tcPr>
            <w:tcW w:w="1621" w:type="pct"/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Чистка топливного бака и топливного насоса</w:t>
            </w:r>
          </w:p>
        </w:tc>
        <w:tc>
          <w:tcPr>
            <w:tcW w:w="564" w:type="pct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557" w:type="pct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25" w:type="pct"/>
            <w:shd w:val="clear" w:color="auto" w:fill="808080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pct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Замена</w:t>
            </w:r>
          </w:p>
        </w:tc>
        <w:tc>
          <w:tcPr>
            <w:tcW w:w="822" w:type="pct"/>
            <w:shd w:val="clear" w:color="auto" w:fill="808080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</w:tr>
      <w:tr w:rsidR="003C0E8C">
        <w:trPr>
          <w:trHeight w:val="832"/>
        </w:trPr>
        <w:tc>
          <w:tcPr>
            <w:tcW w:w="1621" w:type="pct"/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Проверка и замена при необходимости топливопроводов</w:t>
            </w:r>
          </w:p>
        </w:tc>
        <w:tc>
          <w:tcPr>
            <w:tcW w:w="3379" w:type="pct"/>
            <w:gridSpan w:val="5"/>
          </w:tcPr>
          <w:p w:rsidR="003C0E8C" w:rsidRDefault="003C0E8C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 в 2 года</w:t>
            </w:r>
          </w:p>
        </w:tc>
      </w:tr>
    </w:tbl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  <w:sz w:val="16"/>
          <w:szCs w:val="16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  <w:sz w:val="16"/>
          <w:szCs w:val="16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  <w:sz w:val="16"/>
          <w:szCs w:val="16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</w:rPr>
      </w:pPr>
      <w:r>
        <w:rPr>
          <w:rFonts w:ascii="Arial CYR" w:hAnsi="Arial CYR" w:cs="Arial CYR"/>
          <w:color w:val="000000"/>
          <w:spacing w:val="-4"/>
        </w:rPr>
        <w:br w:type="page"/>
      </w:r>
    </w:p>
    <w:p w:rsidR="003C0E8C" w:rsidRDefault="003C0E8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"/>
          <w:szCs w:val="2"/>
        </w:rPr>
      </w:pPr>
    </w:p>
    <w:p w:rsidR="003C0E8C" w:rsidRDefault="003C0E8C">
      <w:pPr>
        <w:pStyle w:val="2"/>
      </w:pPr>
      <w:bookmarkStart w:id="15" w:name="_Toc126382213"/>
      <w:r>
        <w:t>6.4 ЗАМЕНА МАСЛА</w:t>
      </w:r>
      <w:bookmarkEnd w:id="15"/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6"/>
        </w:rPr>
      </w:pPr>
      <w:r>
        <w:rPr>
          <w:rFonts w:ascii="Arial CYR" w:hAnsi="Arial CYR" w:cs="Arial CYR"/>
          <w:color w:val="000000"/>
          <w:spacing w:val="-6"/>
        </w:rPr>
        <w:t>Уровень масла в картере компрессора следует проверять через каждые 25 часов работы компрессора.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6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6"/>
        </w:rPr>
      </w:pPr>
      <w:r>
        <w:rPr>
          <w:rFonts w:ascii="Arial CYR" w:hAnsi="Arial CYR" w:cs="Arial CYR"/>
          <w:color w:val="000000"/>
          <w:spacing w:val="-6"/>
        </w:rPr>
        <w:t>Замену компрессорного масла необходимо проводить через каждые 50 часов работы компрессора или ежегодно.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6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6"/>
        </w:rPr>
      </w:pPr>
      <w:r>
        <w:rPr>
          <w:rFonts w:ascii="Arial CYR" w:hAnsi="Arial CYR" w:cs="Arial CYR"/>
          <w:color w:val="000000"/>
          <w:spacing w:val="-6"/>
        </w:rPr>
        <w:t>Запрещено смешивать компрессорные масла различных марок.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6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6"/>
        </w:rPr>
      </w:pPr>
      <w:r>
        <w:rPr>
          <w:rFonts w:ascii="Arial CYR" w:hAnsi="Arial CYR" w:cs="Arial CYR"/>
          <w:color w:val="000000"/>
          <w:spacing w:val="-6"/>
        </w:rPr>
        <w:t>Компрессорное масло должно иметь следующие характеристики: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6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87"/>
        <w:gridCol w:w="735"/>
        <w:gridCol w:w="4957"/>
      </w:tblGrid>
      <w:tr w:rsidR="003C0E8C">
        <w:tc>
          <w:tcPr>
            <w:tcW w:w="348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b/>
                <w:color w:val="000000"/>
                <w:spacing w:val="-6"/>
              </w:rPr>
            </w:pPr>
            <w:r>
              <w:rPr>
                <w:rFonts w:ascii="Arial CYR" w:hAnsi="Arial CYR" w:cs="Arial CYR"/>
                <w:b/>
                <w:color w:val="000000"/>
                <w:spacing w:val="-6"/>
              </w:rPr>
              <w:t>Объем масла в компрессорном блоке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 CYR" w:hAnsi="Arial CYR" w:cs="Arial CYR"/>
                <w:color w:val="000000"/>
                <w:spacing w:val="-6"/>
              </w:rPr>
            </w:pPr>
            <w:r>
              <w:rPr>
                <w:rFonts w:ascii="Arial CYR" w:hAnsi="Arial CYR" w:cs="Arial CYR"/>
                <w:color w:val="000000"/>
                <w:spacing w:val="-6"/>
              </w:rPr>
              <w:t>л</w:t>
            </w:r>
          </w:p>
        </w:tc>
        <w:tc>
          <w:tcPr>
            <w:tcW w:w="4958" w:type="dxa"/>
            <w:tcBorders>
              <w:left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6"/>
              </w:rPr>
            </w:pPr>
            <w:r>
              <w:rPr>
                <w:rFonts w:ascii="Arial CYR" w:hAnsi="Arial CYR" w:cs="Arial CYR"/>
                <w:color w:val="000000"/>
                <w:spacing w:val="-6"/>
              </w:rPr>
              <w:t>0.3</w:t>
            </w:r>
          </w:p>
        </w:tc>
      </w:tr>
      <w:tr w:rsidR="003C0E8C">
        <w:tc>
          <w:tcPr>
            <w:tcW w:w="348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b/>
                <w:color w:val="000000"/>
                <w:spacing w:val="-6"/>
              </w:rPr>
            </w:pPr>
            <w:r>
              <w:rPr>
                <w:rFonts w:ascii="Arial CYR" w:hAnsi="Arial CYR" w:cs="Arial CYR"/>
                <w:b/>
                <w:color w:val="000000"/>
                <w:spacing w:val="-6"/>
              </w:rPr>
              <w:t>Рекомендуемые марки компрессорного масла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 CYR" w:hAnsi="Arial CYR" w:cs="Arial CYR"/>
                <w:color w:val="000000"/>
                <w:spacing w:val="-6"/>
              </w:rPr>
            </w:pPr>
          </w:p>
        </w:tc>
        <w:tc>
          <w:tcPr>
            <w:tcW w:w="4958" w:type="dxa"/>
            <w:tcBorders>
              <w:left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lang w:val="it-IT"/>
              </w:rPr>
            </w:pP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lang w:val="it-IT"/>
              </w:rPr>
              <w:t xml:space="preserve">AEROTECNICA COLTRI </w:t>
            </w: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lang w:val="en-US"/>
              </w:rPr>
              <w:t>OLIO SPECIALE MINERALE</w:t>
            </w:r>
          </w:p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lang w:val="it-IT"/>
              </w:rPr>
            </w:pP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lang w:val="it-IT"/>
              </w:rPr>
              <w:t>AEROTECNICA COLTRI OLIO SPECIALE SINTETICO</w:t>
            </w:r>
          </w:p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lang w:val="it-IT"/>
              </w:rPr>
            </w:pP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lang w:val="it-IT"/>
              </w:rPr>
              <w:t>MOBIL SPECIAL 20W50</w:t>
            </w:r>
          </w:p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lang w:val="it-IT"/>
              </w:rPr>
            </w:pP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lang w:val="it-IT"/>
              </w:rPr>
              <w:t>MOBIL RARUS 827-829</w:t>
            </w:r>
          </w:p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lang w:val="it-IT"/>
              </w:rPr>
            </w:pP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lang w:val="it-IT"/>
              </w:rPr>
              <w:t>ANDEROL 755 SINTETICO</w:t>
            </w:r>
          </w:p>
        </w:tc>
      </w:tr>
      <w:tr w:rsidR="003C0E8C">
        <w:tc>
          <w:tcPr>
            <w:tcW w:w="348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b/>
                <w:color w:val="000000"/>
                <w:spacing w:val="-6"/>
                <w:lang w:val="it-IT"/>
              </w:rPr>
            </w:pPr>
            <w:r>
              <w:rPr>
                <w:rFonts w:ascii="Arial CYR" w:hAnsi="Arial CYR" w:cs="Arial CYR"/>
                <w:b/>
                <w:color w:val="000000"/>
                <w:spacing w:val="-6"/>
              </w:rPr>
              <w:t>Вязкость</w:t>
            </w:r>
            <w:r>
              <w:rPr>
                <w:rFonts w:ascii="Arial CYR" w:hAnsi="Arial CYR" w:cs="Arial CYR"/>
                <w:b/>
                <w:color w:val="000000"/>
                <w:spacing w:val="-6"/>
                <w:lang w:val="it-IT"/>
              </w:rPr>
              <w:t xml:space="preserve"> </w:t>
            </w:r>
            <w:r>
              <w:rPr>
                <w:rFonts w:ascii="Arial CYR" w:hAnsi="Arial CYR" w:cs="Arial CYR"/>
                <w:b/>
                <w:color w:val="000000"/>
                <w:spacing w:val="-6"/>
              </w:rPr>
              <w:t>масла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 CYR" w:hAnsi="Arial CYR" w:cs="Arial CYR"/>
                <w:color w:val="000000"/>
                <w:spacing w:val="-6"/>
                <w:lang w:val="it-IT"/>
              </w:rPr>
            </w:pPr>
            <w:r>
              <w:rPr>
                <w:rFonts w:ascii="Arial CYR" w:hAnsi="Arial CYR" w:cs="Arial CYR"/>
                <w:color w:val="000000"/>
                <w:spacing w:val="-6"/>
              </w:rPr>
              <w:t>лето</w:t>
            </w:r>
          </w:p>
          <w:p w:rsidR="003C0E8C" w:rsidRDefault="003C0E8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 CYR" w:hAnsi="Arial CYR" w:cs="Arial CYR"/>
                <w:color w:val="000000"/>
                <w:spacing w:val="-6"/>
                <w:lang w:val="it-IT"/>
              </w:rPr>
            </w:pPr>
            <w:r>
              <w:rPr>
                <w:rFonts w:ascii="Arial CYR" w:hAnsi="Arial CYR" w:cs="Arial CYR"/>
                <w:color w:val="000000"/>
                <w:spacing w:val="-6"/>
              </w:rPr>
              <w:t>зима</w:t>
            </w:r>
          </w:p>
        </w:tc>
        <w:tc>
          <w:tcPr>
            <w:tcW w:w="4958" w:type="dxa"/>
            <w:tcBorders>
              <w:left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6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</w:rPr>
              <w:t>выше +10</w:t>
            </w: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vertAlign w:val="superscript"/>
              </w:rPr>
              <w:t>о</w:t>
            </w: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</w:rPr>
              <w:t xml:space="preserve">С – </w:t>
            </w: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lang w:val="en-US"/>
              </w:rPr>
              <w:t>SAE</w:t>
            </w: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</w:rPr>
              <w:t xml:space="preserve"> 20</w:t>
            </w: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lang w:val="en-US"/>
              </w:rPr>
              <w:t>W</w:t>
            </w: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</w:rPr>
              <w:t>40</w:t>
            </w:r>
          </w:p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6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</w:rPr>
              <w:t>от +10</w:t>
            </w: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vertAlign w:val="superscript"/>
              </w:rPr>
              <w:t xml:space="preserve"> о</w:t>
            </w: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</w:rPr>
              <w:t>С до -15</w:t>
            </w: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vertAlign w:val="superscript"/>
              </w:rPr>
              <w:t xml:space="preserve"> о</w:t>
            </w: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</w:rPr>
              <w:t xml:space="preserve">С – </w:t>
            </w: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lang w:val="en-US"/>
              </w:rPr>
              <w:t>SAE</w:t>
            </w: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</w:rPr>
              <w:t xml:space="preserve"> 10</w:t>
            </w: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lang w:val="en-US"/>
              </w:rPr>
              <w:t>W</w:t>
            </w:r>
          </w:p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6"/>
              </w:rPr>
            </w:pP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</w:rPr>
              <w:t>ниже -15</w:t>
            </w: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vertAlign w:val="superscript"/>
              </w:rPr>
              <w:t xml:space="preserve"> о</w:t>
            </w: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</w:rPr>
              <w:t xml:space="preserve">С – </w:t>
            </w: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lang w:val="en-US"/>
              </w:rPr>
              <w:t>SAE</w:t>
            </w: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</w:rPr>
              <w:t xml:space="preserve"> 5</w:t>
            </w: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lang w:val="en-US"/>
              </w:rPr>
              <w:t>W</w:t>
            </w:r>
          </w:p>
        </w:tc>
      </w:tr>
      <w:tr w:rsidR="003C0E8C">
        <w:tc>
          <w:tcPr>
            <w:tcW w:w="348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b/>
                <w:color w:val="000000"/>
                <w:spacing w:val="-6"/>
              </w:rPr>
            </w:pPr>
            <w:r>
              <w:rPr>
                <w:rFonts w:ascii="Arial CYR" w:hAnsi="Arial CYR" w:cs="Arial CYR"/>
                <w:b/>
                <w:color w:val="000000"/>
                <w:spacing w:val="-6"/>
              </w:rPr>
              <w:t>Максимальный допустимый наклон компрессора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 CYR" w:hAnsi="Arial CYR" w:cs="Arial CYR"/>
                <w:color w:val="000000"/>
                <w:spacing w:val="-6"/>
              </w:rPr>
            </w:pPr>
          </w:p>
        </w:tc>
        <w:tc>
          <w:tcPr>
            <w:tcW w:w="4958" w:type="dxa"/>
            <w:tcBorders>
              <w:left w:val="single" w:sz="4" w:space="0" w:color="auto"/>
            </w:tcBorders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6"/>
              </w:rPr>
            </w:pPr>
            <w:r>
              <w:rPr>
                <w:rFonts w:ascii="Arial CYR" w:hAnsi="Arial CYR" w:cs="Arial CYR"/>
                <w:color w:val="000000"/>
                <w:spacing w:val="-6"/>
              </w:rPr>
              <w:t>~5</w:t>
            </w:r>
            <w:r>
              <w:rPr>
                <w:rFonts w:ascii="Arial CYR" w:hAnsi="Arial CYR" w:cs="Arial CYR"/>
                <w:color w:val="000000"/>
                <w:spacing w:val="-6"/>
                <w:vertAlign w:val="superscript"/>
                <w:lang w:val="en-US"/>
              </w:rPr>
              <w:t>o</w:t>
            </w:r>
          </w:p>
        </w:tc>
      </w:tr>
    </w:tbl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6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6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6"/>
        </w:rPr>
      </w:pPr>
      <w:r>
        <w:rPr>
          <w:rFonts w:ascii="Arial CYR" w:hAnsi="Arial CYR" w:cs="Arial CYR"/>
          <w:color w:val="000000"/>
          <w:spacing w:val="-6"/>
        </w:rPr>
        <w:t>Процедура замены компрессорного масла:</w:t>
      </w:r>
    </w:p>
    <w:p w:rsidR="003C0E8C" w:rsidRDefault="003C0E8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tbl>
      <w:tblPr>
        <w:tblW w:w="0" w:type="auto"/>
        <w:tblInd w:w="250" w:type="dxa"/>
        <w:tblLook w:val="01E0"/>
      </w:tblPr>
      <w:tblGrid>
        <w:gridCol w:w="9037"/>
      </w:tblGrid>
      <w:tr w:rsidR="003C0E8C">
        <w:tc>
          <w:tcPr>
            <w:tcW w:w="9072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 </w:t>
            </w:r>
            <w:r w:rsidR="00DC6816">
              <w:rPr>
                <w:rFonts w:ascii="Times New Roman CYR" w:hAnsi="Times New Roman CYR" w:cs="Times New Roman CYR"/>
                <w:noProof/>
              </w:rPr>
              <w:drawing>
                <wp:inline distT="0" distB="0" distL="0" distR="0">
                  <wp:extent cx="2654935" cy="2241550"/>
                  <wp:effectExtent l="1905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935" cy="224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E8C">
        <w:tc>
          <w:tcPr>
            <w:tcW w:w="9072" w:type="dxa"/>
          </w:tcPr>
          <w:p w:rsidR="003C0E8C" w:rsidRDefault="003C0E8C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8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8"/>
              </w:rPr>
              <w:t>Рис.25.</w:t>
            </w:r>
          </w:p>
        </w:tc>
      </w:tr>
    </w:tbl>
    <w:p w:rsidR="003C0E8C" w:rsidRDefault="003C0E8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3C0E8C" w:rsidRDefault="003C0E8C" w:rsidP="003C0E8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3"/>
        </w:rPr>
      </w:pPr>
      <w:r>
        <w:rPr>
          <w:rFonts w:ascii="Arial CYR" w:hAnsi="Arial CYR" w:cs="Arial CYR"/>
          <w:color w:val="000000"/>
          <w:spacing w:val="3"/>
        </w:rPr>
        <w:t>Установить под маслосливную горловину компрессорного блока поддон емкостью не менее 1,5 л (рис. 25).</w:t>
      </w:r>
    </w:p>
    <w:p w:rsidR="003C0E8C" w:rsidRDefault="003C0E8C" w:rsidP="003C0E8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3"/>
        </w:rPr>
      </w:pPr>
      <w:r>
        <w:rPr>
          <w:rFonts w:ascii="Arial CYR" w:hAnsi="Arial CYR" w:cs="Arial CYR"/>
          <w:color w:val="000000"/>
          <w:spacing w:val="3"/>
        </w:rPr>
        <w:t>Отвинтить шестиугольную заглушку и слить в поддон отработанное компрессорное масло.</w:t>
      </w:r>
    </w:p>
    <w:p w:rsidR="003C0E8C" w:rsidRDefault="003C0E8C" w:rsidP="003C0E8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3"/>
        </w:rPr>
      </w:pPr>
      <w:r>
        <w:rPr>
          <w:rFonts w:ascii="Arial CYR" w:hAnsi="Arial CYR" w:cs="Arial CYR"/>
          <w:color w:val="000000"/>
          <w:spacing w:val="3"/>
        </w:rPr>
        <w:t>Установить на место и завинтить шестигранную заглушку маслосливной горловины.</w:t>
      </w:r>
    </w:p>
    <w:p w:rsidR="003C0E8C" w:rsidRDefault="003C0E8C" w:rsidP="003C0E8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Arial CYR" w:hAnsi="Arial CYR" w:cs="Arial CYR"/>
          <w:color w:val="000000"/>
          <w:spacing w:val="3"/>
        </w:rPr>
        <w:t>Залить в компрессорный блок новое масло.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360"/>
        <w:rPr>
          <w:rFonts w:ascii="Times New Roman CYR" w:hAnsi="Times New Roman CYR" w:cs="Times New Roman CYR"/>
          <w:color w:val="000000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</w:rPr>
      </w:pPr>
      <w:r>
        <w:rPr>
          <w:rFonts w:ascii="Arial CYR" w:hAnsi="Arial CYR" w:cs="Arial CYR"/>
          <w:color w:val="000000"/>
          <w:spacing w:val="-4"/>
        </w:rPr>
        <w:br w:type="page"/>
      </w:r>
    </w:p>
    <w:p w:rsidR="003C0E8C" w:rsidRDefault="003C0E8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"/>
          <w:szCs w:val="2"/>
        </w:rPr>
      </w:pPr>
    </w:p>
    <w:p w:rsidR="003C0E8C" w:rsidRDefault="003C0E8C">
      <w:pPr>
        <w:pStyle w:val="2"/>
      </w:pPr>
      <w:bookmarkStart w:id="16" w:name="_Toc126382214"/>
      <w:r>
        <w:t>6.5 ПРОВЕРКА НАТЯЖЕНИЯ ПРИВОДНОГО РЕМНЯ</w:t>
      </w:r>
      <w:bookmarkEnd w:id="16"/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</w:rPr>
      </w:pPr>
      <w:r>
        <w:rPr>
          <w:rFonts w:ascii="Arial CYR" w:hAnsi="Arial CYR" w:cs="Arial CYR"/>
          <w:color w:val="000000"/>
          <w:spacing w:val="-4"/>
        </w:rPr>
        <w:t>Проверку натяжения приводного клинового ремня следует выполнять через каждые 50 часов наработки компрессора.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</w:rPr>
      </w:pPr>
    </w:p>
    <w:tbl>
      <w:tblPr>
        <w:tblW w:w="0" w:type="auto"/>
        <w:tblLook w:val="0000"/>
      </w:tblPr>
      <w:tblGrid>
        <w:gridCol w:w="2855"/>
        <w:gridCol w:w="3216"/>
        <w:gridCol w:w="3216"/>
      </w:tblGrid>
      <w:tr w:rsidR="003C0E8C">
        <w:tc>
          <w:tcPr>
            <w:tcW w:w="3095" w:type="dxa"/>
          </w:tcPr>
          <w:p w:rsidR="003C0E8C" w:rsidRDefault="00DC6816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8"/>
              </w:rPr>
            </w:pPr>
            <w:r>
              <w:rPr>
                <w:rFonts w:ascii="Arial CYR" w:hAnsi="Arial CYR" w:cs="Arial CYR"/>
                <w:noProof/>
                <w:color w:val="000000"/>
                <w:spacing w:val="-8"/>
              </w:rPr>
              <w:drawing>
                <wp:inline distT="0" distB="0" distL="0" distR="0">
                  <wp:extent cx="1622425" cy="1439545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42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3C0E8C" w:rsidRDefault="00DC6816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8"/>
              </w:rPr>
            </w:pPr>
            <w:r>
              <w:rPr>
                <w:rFonts w:ascii="Arial CYR" w:hAnsi="Arial CYR" w:cs="Arial CYR"/>
                <w:noProof/>
                <w:color w:val="000000"/>
                <w:spacing w:val="-8"/>
              </w:rPr>
              <w:drawing>
                <wp:inline distT="0" distB="0" distL="0" distR="0">
                  <wp:extent cx="1882140" cy="1439545"/>
                  <wp:effectExtent l="19050" t="0" r="381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3C0E8C" w:rsidRDefault="00DC6816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8"/>
              </w:rPr>
            </w:pPr>
            <w:r>
              <w:rPr>
                <w:rFonts w:ascii="Arial CYR" w:hAnsi="Arial CYR" w:cs="Arial CYR"/>
                <w:noProof/>
                <w:color w:val="000000"/>
                <w:spacing w:val="-8"/>
              </w:rPr>
              <w:drawing>
                <wp:inline distT="0" distB="0" distL="0" distR="0">
                  <wp:extent cx="1882140" cy="1439545"/>
                  <wp:effectExtent l="19050" t="0" r="381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E8C">
        <w:tc>
          <w:tcPr>
            <w:tcW w:w="3095" w:type="dxa"/>
          </w:tcPr>
          <w:p w:rsidR="003C0E8C" w:rsidRDefault="003C0E8C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8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8"/>
              </w:rPr>
              <w:t>Рис. 26</w:t>
            </w:r>
          </w:p>
        </w:tc>
        <w:tc>
          <w:tcPr>
            <w:tcW w:w="3096" w:type="dxa"/>
          </w:tcPr>
          <w:p w:rsidR="003C0E8C" w:rsidRDefault="003C0E8C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8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8"/>
              </w:rPr>
              <w:t>Рис. 27</w:t>
            </w:r>
          </w:p>
        </w:tc>
        <w:tc>
          <w:tcPr>
            <w:tcW w:w="3096" w:type="dxa"/>
          </w:tcPr>
          <w:p w:rsidR="003C0E8C" w:rsidRDefault="003C0E8C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8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8"/>
              </w:rPr>
              <w:t>Рис. 28</w:t>
            </w:r>
          </w:p>
        </w:tc>
      </w:tr>
    </w:tbl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</w:rPr>
      </w:pPr>
    </w:p>
    <w:p w:rsidR="003C0E8C" w:rsidRDefault="003C0E8C" w:rsidP="003C0E8C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1"/>
        </w:rPr>
      </w:pPr>
      <w:r>
        <w:rPr>
          <w:rFonts w:ascii="Arial CYR" w:hAnsi="Arial CYR" w:cs="Arial CYR"/>
          <w:color w:val="000000"/>
          <w:spacing w:val="1"/>
        </w:rPr>
        <w:t>Снять защитный кожух компрессора, как показано на рис.26.</w:t>
      </w:r>
    </w:p>
    <w:p w:rsidR="003C0E8C" w:rsidRDefault="003C0E8C" w:rsidP="003C0E8C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Arial CYR" w:hAnsi="Arial CYR" w:cs="Arial CYR"/>
          <w:color w:val="000000"/>
          <w:spacing w:val="1"/>
        </w:rPr>
        <w:t>Применяя усилие около 5 кг, надавить рукой на ремень и убедиться, что прогиб ремня не превышает 5 мм (рис. 27).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374"/>
        <w:rPr>
          <w:rFonts w:ascii="Arial CYR" w:hAnsi="Arial CYR" w:cs="Arial CYR"/>
          <w:color w:val="000000"/>
          <w:spacing w:val="1"/>
        </w:rPr>
      </w:pPr>
      <w:r>
        <w:rPr>
          <w:rFonts w:ascii="Arial CYR" w:hAnsi="Arial CYR" w:cs="Arial CYR"/>
          <w:color w:val="000000"/>
          <w:spacing w:val="1"/>
        </w:rPr>
        <w:t>Если прогиб ремня превышает 5 мм, следует ослабить крепежные винты электромотора (рис. 28), снять приводной ремень и сместить мотор на несколько миллиметров от компрессорного блока. Затянуть крепежные винты мотора. Установить приводной ремень, поместив его в пазы на шкиве мотора и на маховике компрессорного блока и проворачивая рукой маховик до полной посадки ремня в пазы.</w:t>
      </w:r>
    </w:p>
    <w:p w:rsidR="003C0E8C" w:rsidRDefault="003C0E8C" w:rsidP="003C0E8C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1"/>
        </w:rPr>
      </w:pPr>
      <w:r>
        <w:rPr>
          <w:rFonts w:ascii="Arial CYR" w:hAnsi="Arial CYR" w:cs="Arial CYR"/>
          <w:color w:val="000000"/>
          <w:spacing w:val="1"/>
        </w:rPr>
        <w:t>Вновь измерить прогиб приводного ремня.</w:t>
      </w:r>
    </w:p>
    <w:p w:rsidR="003C0E8C" w:rsidRDefault="003C0E8C" w:rsidP="003C0E8C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1"/>
        </w:rPr>
      </w:pPr>
      <w:r>
        <w:rPr>
          <w:rFonts w:ascii="Arial CYR" w:hAnsi="Arial CYR" w:cs="Arial CYR"/>
          <w:color w:val="000000"/>
          <w:spacing w:val="1"/>
        </w:rPr>
        <w:t>Повторять шаг «2» до тех пор, пока не будет достигнут прогиб ремня равный 5 миллиметрам.</w:t>
      </w:r>
    </w:p>
    <w:p w:rsidR="003C0E8C" w:rsidRDefault="003C0E8C" w:rsidP="003C0E8C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1"/>
        </w:rPr>
      </w:pPr>
      <w:r>
        <w:rPr>
          <w:rFonts w:ascii="Arial CYR" w:hAnsi="Arial CYR" w:cs="Arial CYR"/>
          <w:color w:val="000000"/>
          <w:spacing w:val="1"/>
        </w:rPr>
        <w:t>Установить на место защитный кожух компрессора.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14"/>
        <w:rPr>
          <w:rFonts w:ascii="Arial" w:hAnsi="Arial" w:cs="Arial"/>
        </w:rPr>
      </w:pPr>
    </w:p>
    <w:p w:rsidR="003C0E8C" w:rsidRDefault="003C0E8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"/>
          <w:szCs w:val="2"/>
        </w:rPr>
      </w:pPr>
    </w:p>
    <w:p w:rsidR="003C0E8C" w:rsidRDefault="003C0E8C">
      <w:pPr>
        <w:pStyle w:val="2"/>
      </w:pPr>
      <w:bookmarkStart w:id="17" w:name="_Toc126382215"/>
      <w:r>
        <w:t>6.6 ВСАСЫВАЮЩИЙ ВОЗДУШНЫЙ ФИЛЬТР</w:t>
      </w:r>
      <w:bookmarkEnd w:id="17"/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  <w:r>
        <w:rPr>
          <w:rFonts w:ascii="Arial CYR" w:hAnsi="Arial CYR" w:cs="Arial CYR"/>
          <w:color w:val="000000"/>
          <w:spacing w:val="-4"/>
        </w:rPr>
        <w:t>Состояние</w:t>
      </w:r>
      <w:r>
        <w:rPr>
          <w:rFonts w:ascii="Arial CYR" w:hAnsi="Arial CYR" w:cs="Arial CYR"/>
          <w:color w:val="000000"/>
          <w:spacing w:val="-3"/>
        </w:rPr>
        <w:t xml:space="preserve"> и степень загрязненности картриджа всасывающего воздушного фильтра следует проверять после каждого рабочего дня. 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  <w:r>
        <w:rPr>
          <w:rFonts w:ascii="Arial CYR" w:hAnsi="Arial CYR" w:cs="Arial CYR"/>
          <w:color w:val="000000"/>
          <w:spacing w:val="-3"/>
        </w:rPr>
        <w:t xml:space="preserve">Очистка фильтрующего картриджа, предварительно извлеченного из кожуха фильтра, осуществляется струей сжатого воздуха. 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1"/>
        </w:rPr>
      </w:pPr>
      <w:r>
        <w:rPr>
          <w:rFonts w:ascii="Arial CYR" w:hAnsi="Arial CYR" w:cs="Arial CYR"/>
          <w:color w:val="000000"/>
          <w:spacing w:val="-3"/>
        </w:rPr>
        <w:t>Очищенный картридж устанавливается на место с поворотом на</w:t>
      </w:r>
      <w:r>
        <w:rPr>
          <w:rFonts w:ascii="Arial CYR" w:hAnsi="Arial CYR" w:cs="Arial CYR"/>
          <w:color w:val="000000"/>
          <w:spacing w:val="-1"/>
        </w:rPr>
        <w:t xml:space="preserve"> 60</w:t>
      </w:r>
      <w:r>
        <w:rPr>
          <w:rFonts w:ascii="Times New Roman CYR" w:hAnsi="Times New Roman CYR" w:cs="Times New Roman CYR"/>
          <w:color w:val="000000"/>
          <w:spacing w:val="-1"/>
        </w:rPr>
        <w:t xml:space="preserve">° </w:t>
      </w:r>
      <w:r>
        <w:rPr>
          <w:rFonts w:ascii="Arial CYR" w:hAnsi="Arial CYR" w:cs="Arial CYR"/>
          <w:color w:val="000000"/>
          <w:spacing w:val="-1"/>
        </w:rPr>
        <w:t>по сравнению с его начальным положением.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1"/>
        </w:rPr>
      </w:pPr>
      <w:r>
        <w:rPr>
          <w:rFonts w:ascii="Arial CYR" w:hAnsi="Arial CYR" w:cs="Arial CYR"/>
          <w:color w:val="000000"/>
          <w:spacing w:val="-1"/>
        </w:rPr>
        <w:t xml:space="preserve">Замену фильтрующего картриджа следует проводить через каждые 125 часов наработки компрессора. 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1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1"/>
        </w:rPr>
      </w:pPr>
      <w:r>
        <w:rPr>
          <w:rFonts w:ascii="Arial CYR" w:hAnsi="Arial CYR" w:cs="Arial CYR"/>
          <w:color w:val="000000"/>
          <w:spacing w:val="-1"/>
        </w:rPr>
        <w:t>Для этого необходимо выполнить следующее: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1"/>
        </w:rPr>
      </w:pPr>
    </w:p>
    <w:p w:rsidR="003C0E8C" w:rsidRDefault="003C0E8C" w:rsidP="003C0E8C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1"/>
        </w:rPr>
      </w:pPr>
      <w:r>
        <w:rPr>
          <w:rFonts w:ascii="Arial CYR" w:hAnsi="Arial CYR" w:cs="Arial CYR"/>
          <w:color w:val="000000"/>
          <w:spacing w:val="-1"/>
        </w:rPr>
        <w:t>Слегка надавить на крышку фильтра и повернуть ее по часовой стрелки (рис. 29).</w:t>
      </w:r>
    </w:p>
    <w:p w:rsidR="003C0E8C" w:rsidRDefault="003C0E8C" w:rsidP="003C0E8C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1"/>
        </w:rPr>
      </w:pPr>
      <w:r>
        <w:rPr>
          <w:rFonts w:ascii="Arial CYR" w:hAnsi="Arial CYR" w:cs="Arial CYR"/>
          <w:color w:val="000000"/>
          <w:spacing w:val="-1"/>
        </w:rPr>
        <w:t>Извлечь отработанный фильтрующий картридж и заменить его новым (рис. 30).</w:t>
      </w:r>
    </w:p>
    <w:p w:rsidR="003C0E8C" w:rsidRDefault="003C0E8C" w:rsidP="003C0E8C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1"/>
        </w:rPr>
      </w:pPr>
      <w:r>
        <w:rPr>
          <w:rFonts w:ascii="Arial CYR" w:hAnsi="Arial CYR" w:cs="Arial CYR"/>
          <w:color w:val="000000"/>
          <w:spacing w:val="-1"/>
        </w:rPr>
        <w:t>Установить на место крышку фильтра.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1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1"/>
          <w:sz w:val="16"/>
          <w:szCs w:val="16"/>
        </w:rPr>
      </w:pPr>
      <w:r>
        <w:rPr>
          <w:rFonts w:ascii="Arial CYR" w:hAnsi="Arial CYR" w:cs="Arial CYR"/>
          <w:color w:val="000000"/>
          <w:spacing w:val="-1"/>
        </w:rPr>
        <w:br w:type="page"/>
      </w:r>
    </w:p>
    <w:tbl>
      <w:tblPr>
        <w:tblW w:w="0" w:type="auto"/>
        <w:tblInd w:w="108" w:type="dxa"/>
        <w:tblLook w:val="01E0"/>
      </w:tblPr>
      <w:tblGrid>
        <w:gridCol w:w="4609"/>
        <w:gridCol w:w="4570"/>
      </w:tblGrid>
      <w:tr w:rsidR="003C0E8C">
        <w:tc>
          <w:tcPr>
            <w:tcW w:w="4609" w:type="dxa"/>
          </w:tcPr>
          <w:p w:rsidR="003C0E8C" w:rsidRDefault="00DC6816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noProof/>
                <w:color w:val="000000"/>
                <w:spacing w:val="-1"/>
              </w:rPr>
              <w:lastRenderedPageBreak/>
              <w:drawing>
                <wp:inline distT="0" distB="0" distL="0" distR="0">
                  <wp:extent cx="1816735" cy="1834515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83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0" w:type="dxa"/>
          </w:tcPr>
          <w:p w:rsidR="003C0E8C" w:rsidRDefault="00DC6816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noProof/>
                <w:color w:val="000000"/>
                <w:spacing w:val="-1"/>
              </w:rPr>
              <w:drawing>
                <wp:inline distT="0" distB="0" distL="0" distR="0">
                  <wp:extent cx="2124075" cy="1852295"/>
                  <wp:effectExtent l="1905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852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E8C">
        <w:tc>
          <w:tcPr>
            <w:tcW w:w="4609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b/>
                <w:bCs/>
                <w:color w:val="000000"/>
                <w:spacing w:val="-1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1"/>
              </w:rPr>
              <w:t>Рис. 29.</w:t>
            </w:r>
          </w:p>
        </w:tc>
        <w:tc>
          <w:tcPr>
            <w:tcW w:w="4570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b/>
                <w:bCs/>
                <w:color w:val="000000"/>
                <w:spacing w:val="-1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1"/>
              </w:rPr>
              <w:t>Рис. 30.</w:t>
            </w:r>
          </w:p>
        </w:tc>
      </w:tr>
    </w:tbl>
    <w:p w:rsidR="003C0E8C" w:rsidRDefault="003C0E8C">
      <w:pPr>
        <w:rPr>
          <w:rFonts w:ascii="Arial" w:hAnsi="Arial"/>
          <w:sz w:val="19"/>
        </w:rPr>
      </w:pPr>
    </w:p>
    <w:p w:rsidR="003C0E8C" w:rsidRDefault="003C0E8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"/>
          <w:szCs w:val="2"/>
        </w:rPr>
      </w:pPr>
    </w:p>
    <w:p w:rsidR="003C0E8C" w:rsidRDefault="003C0E8C">
      <w:pPr>
        <w:pStyle w:val="2"/>
      </w:pPr>
      <w:bookmarkStart w:id="18" w:name="_Toc126382216"/>
      <w:r>
        <w:t>6.7 КАРТРИДЖ ФИЛЬТРУЮЩЕЙ СИСТЕМЫ</w:t>
      </w:r>
      <w:bookmarkEnd w:id="18"/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  <w:sz w:val="16"/>
          <w:szCs w:val="16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  <w:r>
        <w:rPr>
          <w:rFonts w:ascii="Arial CYR" w:hAnsi="Arial CYR" w:cs="Arial CYR"/>
          <w:color w:val="000000"/>
          <w:spacing w:val="-3"/>
        </w:rPr>
        <w:t>Замену картриджа следует проводить своевременно, поскольку от состояния и степени износа фильтрующего картриджа в значительной степени зависит качество воздуха.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  <w:r>
        <w:rPr>
          <w:rFonts w:ascii="Arial CYR" w:hAnsi="Arial CYR" w:cs="Arial CYR"/>
          <w:color w:val="000000"/>
          <w:spacing w:val="-3"/>
        </w:rPr>
        <w:t>Интервалы замены картриджа рассчитаны для компрессора, работающего при температуре воздуха 20 °C. При других значениях температуры окружающей среды следует применять приведенные ниже поправочные множители.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93"/>
        <w:gridCol w:w="4087"/>
      </w:tblGrid>
      <w:tr w:rsidR="003C0E8C">
        <w:tc>
          <w:tcPr>
            <w:tcW w:w="399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color w:val="000000"/>
                <w:spacing w:val="-3"/>
              </w:rPr>
            </w:pPr>
            <w:r>
              <w:rPr>
                <w:rFonts w:ascii="Arial CYR" w:hAnsi="Arial CYR" w:cs="Arial CYR"/>
                <w:b/>
                <w:color w:val="000000"/>
                <w:spacing w:val="-3"/>
              </w:rPr>
              <w:t xml:space="preserve">Температура окружающего воздуха, </w:t>
            </w:r>
            <w:r>
              <w:rPr>
                <w:rFonts w:ascii="Arial CYR" w:hAnsi="Arial CYR" w:cs="Arial CYR"/>
                <w:b/>
                <w:color w:val="000000"/>
                <w:spacing w:val="-3"/>
                <w:vertAlign w:val="superscript"/>
              </w:rPr>
              <w:t>о</w:t>
            </w:r>
            <w:r>
              <w:rPr>
                <w:rFonts w:ascii="Arial CYR" w:hAnsi="Arial CYR" w:cs="Arial CYR"/>
                <w:b/>
                <w:color w:val="000000"/>
                <w:spacing w:val="-3"/>
              </w:rPr>
              <w:t>С</w:t>
            </w:r>
          </w:p>
        </w:tc>
        <w:tc>
          <w:tcPr>
            <w:tcW w:w="4087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color w:val="000000"/>
                <w:spacing w:val="-3"/>
              </w:rPr>
            </w:pPr>
            <w:r>
              <w:rPr>
                <w:rFonts w:ascii="Arial CYR" w:hAnsi="Arial CYR" w:cs="Arial CYR"/>
                <w:b/>
                <w:color w:val="000000"/>
                <w:spacing w:val="-3"/>
              </w:rPr>
              <w:t>Поправочные множители</w:t>
            </w:r>
          </w:p>
        </w:tc>
      </w:tr>
      <w:tr w:rsidR="003C0E8C">
        <w:tc>
          <w:tcPr>
            <w:tcW w:w="399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50</w:t>
            </w:r>
          </w:p>
        </w:tc>
        <w:tc>
          <w:tcPr>
            <w:tcW w:w="4087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0.20</w:t>
            </w:r>
          </w:p>
        </w:tc>
      </w:tr>
      <w:tr w:rsidR="003C0E8C">
        <w:tc>
          <w:tcPr>
            <w:tcW w:w="399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40</w:t>
            </w:r>
          </w:p>
        </w:tc>
        <w:tc>
          <w:tcPr>
            <w:tcW w:w="4087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0.34</w:t>
            </w:r>
          </w:p>
        </w:tc>
      </w:tr>
      <w:tr w:rsidR="003C0E8C">
        <w:tc>
          <w:tcPr>
            <w:tcW w:w="399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30</w:t>
            </w:r>
          </w:p>
        </w:tc>
        <w:tc>
          <w:tcPr>
            <w:tcW w:w="4087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0.57</w:t>
            </w:r>
          </w:p>
        </w:tc>
      </w:tr>
      <w:tr w:rsidR="003C0E8C">
        <w:tc>
          <w:tcPr>
            <w:tcW w:w="399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20</w:t>
            </w:r>
          </w:p>
        </w:tc>
        <w:tc>
          <w:tcPr>
            <w:tcW w:w="4087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1</w:t>
            </w:r>
          </w:p>
        </w:tc>
      </w:tr>
      <w:tr w:rsidR="003C0E8C">
        <w:tc>
          <w:tcPr>
            <w:tcW w:w="399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10</w:t>
            </w:r>
          </w:p>
        </w:tc>
        <w:tc>
          <w:tcPr>
            <w:tcW w:w="4087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1.85</w:t>
            </w:r>
          </w:p>
        </w:tc>
      </w:tr>
      <w:tr w:rsidR="003C0E8C">
        <w:tc>
          <w:tcPr>
            <w:tcW w:w="399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5</w:t>
            </w:r>
          </w:p>
        </w:tc>
        <w:tc>
          <w:tcPr>
            <w:tcW w:w="4087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2.60</w:t>
            </w:r>
          </w:p>
        </w:tc>
      </w:tr>
      <w:tr w:rsidR="003C0E8C">
        <w:tc>
          <w:tcPr>
            <w:tcW w:w="399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0</w:t>
            </w:r>
          </w:p>
        </w:tc>
        <w:tc>
          <w:tcPr>
            <w:tcW w:w="4087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3.80</w:t>
            </w:r>
          </w:p>
        </w:tc>
      </w:tr>
    </w:tbl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59"/>
        <w:gridCol w:w="1507"/>
        <w:gridCol w:w="1493"/>
        <w:gridCol w:w="2514"/>
        <w:gridCol w:w="1506"/>
      </w:tblGrid>
      <w:tr w:rsidR="003C0E8C">
        <w:tc>
          <w:tcPr>
            <w:tcW w:w="2166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color w:val="000000"/>
                <w:spacing w:val="-3"/>
              </w:rPr>
            </w:pPr>
            <w:r>
              <w:rPr>
                <w:rFonts w:ascii="Arial CYR" w:hAnsi="Arial CYR" w:cs="Arial CYR"/>
                <w:b/>
                <w:color w:val="000000"/>
                <w:spacing w:val="-3"/>
              </w:rPr>
              <w:t>МОДЕЛЬ</w:t>
            </w:r>
          </w:p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color w:val="000000"/>
                <w:spacing w:val="-3"/>
              </w:rPr>
            </w:pPr>
            <w:r>
              <w:rPr>
                <w:rFonts w:ascii="Arial CYR" w:hAnsi="Arial CYR" w:cs="Arial CYR"/>
                <w:b/>
                <w:color w:val="000000"/>
                <w:spacing w:val="-3"/>
              </w:rPr>
              <w:t>КОМПРЕССОРА</w:t>
            </w:r>
          </w:p>
        </w:tc>
        <w:tc>
          <w:tcPr>
            <w:tcW w:w="3221" w:type="dxa"/>
            <w:gridSpan w:val="2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color w:val="000000"/>
                <w:spacing w:val="-3"/>
              </w:rPr>
            </w:pPr>
            <w:r>
              <w:rPr>
                <w:rFonts w:ascii="Arial CYR" w:hAnsi="Arial CYR" w:cs="Arial CYR"/>
                <w:b/>
                <w:color w:val="000000"/>
                <w:spacing w:val="-3"/>
              </w:rPr>
              <w:t>Количество 10-литровых баллонов, заряжаемых до замены картриджа</w:t>
            </w:r>
          </w:p>
        </w:tc>
        <w:tc>
          <w:tcPr>
            <w:tcW w:w="2357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color w:val="000000"/>
                <w:spacing w:val="-3"/>
              </w:rPr>
            </w:pPr>
            <w:r>
              <w:rPr>
                <w:rFonts w:ascii="Arial CYR" w:hAnsi="Arial CYR" w:cs="Arial CYR"/>
                <w:b/>
                <w:color w:val="000000"/>
                <w:spacing w:val="-3"/>
              </w:rPr>
              <w:t>Объем отфильтрованного воздуха</w:t>
            </w:r>
          </w:p>
        </w:tc>
        <w:tc>
          <w:tcPr>
            <w:tcW w:w="1435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color w:val="000000"/>
                <w:spacing w:val="-3"/>
              </w:rPr>
            </w:pPr>
            <w:r>
              <w:rPr>
                <w:rFonts w:ascii="Arial CYR" w:hAnsi="Arial CYR" w:cs="Arial CYR"/>
                <w:b/>
                <w:color w:val="000000"/>
                <w:spacing w:val="-3"/>
              </w:rPr>
              <w:t>Ресурс картриджа</w:t>
            </w:r>
          </w:p>
        </w:tc>
      </w:tr>
      <w:tr w:rsidR="003C0E8C">
        <w:trPr>
          <w:cantSplit/>
        </w:trPr>
        <w:tc>
          <w:tcPr>
            <w:tcW w:w="2166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</w:p>
        </w:tc>
        <w:tc>
          <w:tcPr>
            <w:tcW w:w="1610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200 бар</w:t>
            </w:r>
          </w:p>
        </w:tc>
        <w:tc>
          <w:tcPr>
            <w:tcW w:w="1611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300 бар</w:t>
            </w:r>
          </w:p>
        </w:tc>
        <w:tc>
          <w:tcPr>
            <w:tcW w:w="2357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м</w:t>
            </w:r>
            <w:r>
              <w:rPr>
                <w:rFonts w:ascii="Arial CYR" w:hAnsi="Arial CYR" w:cs="Arial CYR"/>
                <w:color w:val="000000"/>
                <w:spacing w:val="-3"/>
                <w:vertAlign w:val="superscript"/>
              </w:rPr>
              <w:t>3</w:t>
            </w:r>
          </w:p>
        </w:tc>
        <w:tc>
          <w:tcPr>
            <w:tcW w:w="1435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часы</w:t>
            </w:r>
          </w:p>
        </w:tc>
      </w:tr>
      <w:tr w:rsidR="003C0E8C">
        <w:trPr>
          <w:cantSplit/>
          <w:trHeight w:val="477"/>
        </w:trPr>
        <w:tc>
          <w:tcPr>
            <w:tcW w:w="2166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  <w:lang w:val="en-US"/>
              </w:rPr>
            </w:pPr>
            <w:r>
              <w:rPr>
                <w:rFonts w:ascii="Arial CYR" w:hAnsi="Arial CYR" w:cs="Arial CYR"/>
                <w:color w:val="000000"/>
                <w:spacing w:val="-3"/>
                <w:lang w:val="en-US"/>
              </w:rPr>
              <w:t>MCH6/EM</w:t>
            </w:r>
          </w:p>
        </w:tc>
        <w:tc>
          <w:tcPr>
            <w:tcW w:w="1610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  <w:lang w:val="en-US"/>
              </w:rPr>
            </w:pPr>
            <w:r>
              <w:rPr>
                <w:rFonts w:ascii="Arial CYR" w:hAnsi="Arial CYR" w:cs="Arial CYR"/>
                <w:color w:val="000000"/>
                <w:spacing w:val="-3"/>
                <w:lang w:val="en-US"/>
              </w:rPr>
              <w:t>150</w:t>
            </w:r>
          </w:p>
        </w:tc>
        <w:tc>
          <w:tcPr>
            <w:tcW w:w="1611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  <w:lang w:val="en-US"/>
              </w:rPr>
            </w:pPr>
            <w:r>
              <w:rPr>
                <w:rFonts w:ascii="Arial CYR" w:hAnsi="Arial CYR" w:cs="Arial CYR"/>
                <w:color w:val="000000"/>
                <w:spacing w:val="-3"/>
                <w:lang w:val="en-US"/>
              </w:rPr>
              <w:t>100</w:t>
            </w:r>
          </w:p>
        </w:tc>
        <w:tc>
          <w:tcPr>
            <w:tcW w:w="2357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  <w:lang w:val="en-US"/>
              </w:rPr>
            </w:pPr>
            <w:r>
              <w:rPr>
                <w:rFonts w:ascii="Arial CYR" w:hAnsi="Arial CYR" w:cs="Arial CYR"/>
                <w:color w:val="000000"/>
                <w:spacing w:val="-3"/>
                <w:lang w:val="en-US"/>
              </w:rPr>
              <w:t>300</w:t>
            </w:r>
          </w:p>
        </w:tc>
        <w:tc>
          <w:tcPr>
            <w:tcW w:w="1435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  <w:lang w:val="en-US"/>
              </w:rPr>
            </w:pPr>
            <w:r>
              <w:rPr>
                <w:rFonts w:ascii="Arial CYR" w:hAnsi="Arial CYR" w:cs="Arial CYR"/>
                <w:color w:val="000000"/>
                <w:spacing w:val="-3"/>
                <w:lang w:val="en-US"/>
              </w:rPr>
              <w:t>50</w:t>
            </w:r>
          </w:p>
        </w:tc>
      </w:tr>
      <w:tr w:rsidR="003C0E8C">
        <w:trPr>
          <w:cantSplit/>
          <w:trHeight w:val="477"/>
        </w:trPr>
        <w:tc>
          <w:tcPr>
            <w:tcW w:w="2166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  <w:lang w:val="en-US"/>
              </w:rPr>
            </w:pPr>
            <w:r>
              <w:rPr>
                <w:rFonts w:ascii="Arial CYR" w:hAnsi="Arial CYR" w:cs="Arial CYR"/>
                <w:color w:val="000000"/>
                <w:spacing w:val="-3"/>
                <w:lang w:val="en-US"/>
              </w:rPr>
              <w:t>MCH6/ET</w:t>
            </w:r>
          </w:p>
        </w:tc>
        <w:tc>
          <w:tcPr>
            <w:tcW w:w="1610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150</w:t>
            </w:r>
          </w:p>
        </w:tc>
        <w:tc>
          <w:tcPr>
            <w:tcW w:w="1611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100</w:t>
            </w:r>
          </w:p>
        </w:tc>
        <w:tc>
          <w:tcPr>
            <w:tcW w:w="2357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300</w:t>
            </w:r>
          </w:p>
        </w:tc>
        <w:tc>
          <w:tcPr>
            <w:tcW w:w="1435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50</w:t>
            </w:r>
          </w:p>
        </w:tc>
      </w:tr>
      <w:tr w:rsidR="003C0E8C">
        <w:trPr>
          <w:cantSplit/>
          <w:trHeight w:val="477"/>
        </w:trPr>
        <w:tc>
          <w:tcPr>
            <w:tcW w:w="2166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  <w:lang w:val="en-US"/>
              </w:rPr>
              <w:t>MCH</w:t>
            </w:r>
            <w:r>
              <w:rPr>
                <w:rFonts w:ascii="Arial CYR" w:hAnsi="Arial CYR" w:cs="Arial CYR"/>
                <w:color w:val="000000"/>
                <w:spacing w:val="-3"/>
              </w:rPr>
              <w:t>6/</w:t>
            </w:r>
            <w:r>
              <w:rPr>
                <w:rFonts w:ascii="Arial CYR" w:hAnsi="Arial CYR" w:cs="Arial CYR"/>
                <w:color w:val="000000"/>
                <w:spacing w:val="-3"/>
                <w:lang w:val="en-US"/>
              </w:rPr>
              <w:t>SH</w:t>
            </w:r>
          </w:p>
        </w:tc>
        <w:tc>
          <w:tcPr>
            <w:tcW w:w="1610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150</w:t>
            </w:r>
          </w:p>
        </w:tc>
        <w:tc>
          <w:tcPr>
            <w:tcW w:w="1611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100</w:t>
            </w:r>
          </w:p>
        </w:tc>
        <w:tc>
          <w:tcPr>
            <w:tcW w:w="2357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300</w:t>
            </w:r>
          </w:p>
        </w:tc>
        <w:tc>
          <w:tcPr>
            <w:tcW w:w="1435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50</w:t>
            </w:r>
          </w:p>
        </w:tc>
      </w:tr>
    </w:tbl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  <w:r>
        <w:rPr>
          <w:rFonts w:ascii="Arial CYR" w:hAnsi="Arial CYR" w:cs="Arial CYR"/>
          <w:color w:val="000000"/>
          <w:spacing w:val="-3"/>
        </w:rPr>
        <w:t xml:space="preserve">Следует регулярно проверять состояние резиновых уплотнительных колец на внешней и внутренней крышке корпуса фильтрующей системы и заменять их при обнаружении повреждений. Фильтрующий картридж должен оставаться в корпусе фильтрующей системы, даже если компрессорная установка не находится в использовании. 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  <w:r>
        <w:rPr>
          <w:rFonts w:ascii="Arial CYR" w:hAnsi="Arial CYR" w:cs="Arial CYR"/>
          <w:color w:val="000000"/>
          <w:spacing w:val="-3"/>
        </w:rPr>
        <w:t>Давление в корпусе фильтрующей системы должно постоянно поддерживаться на уровне 40-70 бар, чтобы предотвратить насыщение картриджа влагой из окружающего воздуха.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  <w:r>
        <w:rPr>
          <w:rFonts w:ascii="Arial CYR" w:hAnsi="Arial CYR" w:cs="Arial CYR"/>
          <w:color w:val="000000"/>
          <w:spacing w:val="-3"/>
        </w:rPr>
        <w:br w:type="page"/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jc w:val="center"/>
        <w:rPr>
          <w:rFonts w:ascii="Arial CYR" w:hAnsi="Arial CYR" w:cs="Arial CYR"/>
          <w:color w:val="000000"/>
          <w:spacing w:val="-3"/>
          <w:u w:val="single"/>
        </w:rPr>
      </w:pPr>
      <w:r>
        <w:rPr>
          <w:rFonts w:ascii="Arial CYR" w:hAnsi="Arial CYR" w:cs="Arial CYR"/>
          <w:color w:val="000000"/>
          <w:spacing w:val="-3"/>
          <w:u w:val="single"/>
        </w:rPr>
        <w:lastRenderedPageBreak/>
        <w:t>Замена фильтрующего картриджа (Рис. 31-33):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</w:p>
    <w:tbl>
      <w:tblPr>
        <w:tblW w:w="0" w:type="auto"/>
        <w:tblLook w:val="01E0"/>
      </w:tblPr>
      <w:tblGrid>
        <w:gridCol w:w="4760"/>
        <w:gridCol w:w="4527"/>
      </w:tblGrid>
      <w:tr w:rsidR="003C0E8C">
        <w:tc>
          <w:tcPr>
            <w:tcW w:w="4810" w:type="dxa"/>
          </w:tcPr>
          <w:p w:rsidR="003C0E8C" w:rsidRDefault="00E722F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noProof/>
                <w:color w:val="000000"/>
                <w:spacing w:val="-3"/>
              </w:rPr>
              <w:pict>
                <v:rect id="_x0000_s1090" style="position:absolute;left:0;text-align:left;margin-left:20.15pt;margin-top:132.7pt;width:18pt;height:17.8pt;z-index:251657216" stroked="f"/>
              </w:pict>
            </w:r>
            <w:r w:rsidR="00DC6816">
              <w:rPr>
                <w:rFonts w:ascii="Arial CYR" w:hAnsi="Arial CYR" w:cs="Arial CYR"/>
                <w:noProof/>
                <w:color w:val="000000"/>
                <w:spacing w:val="-3"/>
              </w:rPr>
              <w:drawing>
                <wp:inline distT="0" distB="0" distL="0" distR="0">
                  <wp:extent cx="2560320" cy="1911350"/>
                  <wp:effectExtent l="1905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1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- отвинтить внешнюю крышку корпуса фильтрующей системы, используя рычаг между винтами "A" (Рис. 31);</w:t>
            </w:r>
          </w:p>
        </w:tc>
      </w:tr>
      <w:tr w:rsidR="003C0E8C">
        <w:trPr>
          <w:trHeight w:val="603"/>
        </w:trPr>
        <w:tc>
          <w:tcPr>
            <w:tcW w:w="9620" w:type="dxa"/>
            <w:gridSpan w:val="2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b/>
                <w:bCs/>
                <w:color w:val="000000"/>
                <w:spacing w:val="-3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3"/>
              </w:rPr>
              <w:t>Рис.</w:t>
            </w:r>
            <w:r>
              <w:rPr>
                <w:rFonts w:ascii="Arial CYR" w:hAnsi="Arial CYR" w:cs="Arial CYR"/>
                <w:b/>
                <w:bCs/>
                <w:color w:val="000000"/>
                <w:spacing w:val="-3"/>
                <w:lang w:val="en-US"/>
              </w:rPr>
              <w:t xml:space="preserve"> 3</w:t>
            </w:r>
            <w:r>
              <w:rPr>
                <w:rFonts w:ascii="Arial CYR" w:hAnsi="Arial CYR" w:cs="Arial CYR"/>
                <w:b/>
                <w:bCs/>
                <w:color w:val="000000"/>
                <w:spacing w:val="-3"/>
              </w:rPr>
              <w:t>1.</w:t>
            </w:r>
          </w:p>
        </w:tc>
      </w:tr>
      <w:tr w:rsidR="003C0E8C">
        <w:tc>
          <w:tcPr>
            <w:tcW w:w="4810" w:type="dxa"/>
          </w:tcPr>
          <w:p w:rsidR="003C0E8C" w:rsidRDefault="00E722F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noProof/>
                <w:color w:val="000000"/>
                <w:spacing w:val="-3"/>
              </w:rPr>
              <w:pict>
                <v:rect id="_x0000_s1089" style="position:absolute;left:0;text-align:left;margin-left:20.15pt;margin-top:192.05pt;width:18pt;height:17.8pt;z-index:251656192;mso-position-horizontal-relative:text;mso-position-vertical-relative:text" stroked="f"/>
              </w:pict>
            </w:r>
            <w:r w:rsidR="00DC6816">
              <w:rPr>
                <w:rFonts w:ascii="Arial CYR" w:hAnsi="Arial CYR" w:cs="Arial CYR"/>
                <w:noProof/>
                <w:color w:val="000000"/>
                <w:spacing w:val="-3"/>
              </w:rPr>
              <w:drawing>
                <wp:inline distT="0" distB="0" distL="0" distR="0">
                  <wp:extent cx="2560320" cy="2654935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2654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- вынуть картридж из корпуса фильтрующей системы (Рис. 32);</w:t>
            </w:r>
          </w:p>
        </w:tc>
      </w:tr>
      <w:tr w:rsidR="003C0E8C">
        <w:trPr>
          <w:trHeight w:val="579"/>
        </w:trPr>
        <w:tc>
          <w:tcPr>
            <w:tcW w:w="9620" w:type="dxa"/>
            <w:gridSpan w:val="2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b/>
                <w:bCs/>
                <w:color w:val="000000"/>
                <w:spacing w:val="-3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3"/>
              </w:rPr>
              <w:t>Рис.</w:t>
            </w:r>
            <w:r>
              <w:rPr>
                <w:rFonts w:ascii="Arial CYR" w:hAnsi="Arial CYR" w:cs="Arial CYR"/>
                <w:b/>
                <w:bCs/>
                <w:color w:val="000000"/>
                <w:spacing w:val="-3"/>
                <w:lang w:val="en-US"/>
              </w:rPr>
              <w:t xml:space="preserve"> 3</w:t>
            </w:r>
            <w:r>
              <w:rPr>
                <w:rFonts w:ascii="Arial CYR" w:hAnsi="Arial CYR" w:cs="Arial CYR"/>
                <w:b/>
                <w:bCs/>
                <w:color w:val="000000"/>
                <w:spacing w:val="-3"/>
              </w:rPr>
              <w:t>2.</w:t>
            </w:r>
          </w:p>
        </w:tc>
      </w:tr>
      <w:tr w:rsidR="003C0E8C">
        <w:tc>
          <w:tcPr>
            <w:tcW w:w="4810" w:type="dxa"/>
          </w:tcPr>
          <w:p w:rsidR="003C0E8C" w:rsidRDefault="00E722F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noProof/>
                <w:color w:val="000000"/>
                <w:spacing w:val="-3"/>
              </w:rPr>
              <w:pict>
                <v:rect id="_x0000_s1091" style="position:absolute;left:0;text-align:left;margin-left:20.15pt;margin-top:151.65pt;width:18pt;height:12.2pt;z-index:251658240;mso-position-horizontal-relative:text;mso-position-vertical-relative:text" stroked="f"/>
              </w:pict>
            </w:r>
            <w:r w:rsidR="00DC6816">
              <w:rPr>
                <w:rFonts w:ascii="Arial CYR" w:hAnsi="Arial CYR" w:cs="Arial CYR"/>
                <w:noProof/>
                <w:color w:val="000000"/>
                <w:spacing w:val="-3"/>
              </w:rPr>
              <w:drawing>
                <wp:inline distT="0" distB="0" distL="0" distR="0">
                  <wp:extent cx="2560320" cy="2082165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208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- отвинтить использованный фильтрующий картридж от внутренней крышки (Рис. 33), и затем навинтить новый картридж;</w:t>
            </w:r>
          </w:p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3"/>
              </w:rPr>
            </w:pPr>
          </w:p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- установить на место внутреннюю крышку корпуса фильтрующей системы, предварительно обработав силиконовой смазкой резиновые уплотнительные кольца или заменив их при необходимости.</w:t>
            </w:r>
          </w:p>
        </w:tc>
      </w:tr>
      <w:tr w:rsidR="003C0E8C">
        <w:tc>
          <w:tcPr>
            <w:tcW w:w="9620" w:type="dxa"/>
            <w:gridSpan w:val="2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b/>
                <w:bCs/>
                <w:color w:val="000000"/>
                <w:spacing w:val="-3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3"/>
              </w:rPr>
              <w:t>Рис. 33.</w:t>
            </w:r>
          </w:p>
        </w:tc>
      </w:tr>
    </w:tbl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-1"/>
        </w:rPr>
      </w:pPr>
      <w:r>
        <w:rPr>
          <w:rFonts w:ascii="Arial CYR" w:hAnsi="Arial CYR" w:cs="Arial CYR"/>
          <w:color w:val="000000"/>
          <w:spacing w:val="-3"/>
        </w:rPr>
        <w:br w:type="page"/>
      </w:r>
    </w:p>
    <w:p w:rsidR="003C0E8C" w:rsidRDefault="003C0E8C">
      <w:pPr>
        <w:pStyle w:val="1"/>
        <w:rPr>
          <w:spacing w:val="-3"/>
        </w:rPr>
      </w:pPr>
      <w:bookmarkStart w:id="19" w:name="_Toc126382217"/>
      <w:r>
        <w:lastRenderedPageBreak/>
        <w:t>7. ПОИСК И УСТРАНЕНИЕ НЕИСПРАВНОСТЕЙ</w:t>
      </w:r>
      <w:bookmarkEnd w:id="19"/>
    </w:p>
    <w:p w:rsidR="003C0E8C" w:rsidRDefault="003C0E8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"/>
          <w:szCs w:val="2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1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1"/>
        </w:rPr>
      </w:pPr>
      <w:r>
        <w:rPr>
          <w:rFonts w:ascii="Arial CYR" w:hAnsi="Arial CYR" w:cs="Arial CYR"/>
          <w:color w:val="000000"/>
          <w:spacing w:val="-1"/>
        </w:rPr>
        <w:t>В данном разделе приведено описание неисправностей, которые могут возникнуть во время работы компрессора. Определены причины и указаны способы устранения каждой неисправности.</w:t>
      </w: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1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7"/>
        <w:gridCol w:w="3260"/>
        <w:gridCol w:w="3140"/>
      </w:tblGrid>
      <w:tr w:rsidR="003C0E8C">
        <w:tc>
          <w:tcPr>
            <w:tcW w:w="294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jc w:val="center"/>
              <w:rPr>
                <w:rFonts w:ascii="Arial CYR" w:hAnsi="Arial CYR" w:cs="Arial CYR"/>
                <w:b/>
                <w:color w:val="000000"/>
                <w:spacing w:val="-3"/>
              </w:rPr>
            </w:pPr>
            <w:r>
              <w:rPr>
                <w:rFonts w:ascii="Arial CYR" w:hAnsi="Arial CYR" w:cs="Arial CYR"/>
                <w:b/>
                <w:color w:val="000000"/>
                <w:spacing w:val="-3"/>
              </w:rPr>
              <w:t>ОПИСАНИЕ НЕИСПРАВНОСТИ</w:t>
            </w:r>
          </w:p>
        </w:tc>
        <w:tc>
          <w:tcPr>
            <w:tcW w:w="3402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jc w:val="center"/>
              <w:rPr>
                <w:rFonts w:ascii="Arial CYR" w:hAnsi="Arial CYR" w:cs="Arial CYR"/>
                <w:b/>
                <w:color w:val="000000"/>
                <w:spacing w:val="-3"/>
              </w:rPr>
            </w:pPr>
            <w:r>
              <w:rPr>
                <w:rFonts w:ascii="Arial CYR" w:hAnsi="Arial CYR" w:cs="Arial CYR"/>
                <w:b/>
                <w:color w:val="000000"/>
                <w:spacing w:val="-3"/>
              </w:rPr>
              <w:t>ВЕРОЯТНАЯ ПРИЧИНА</w:t>
            </w:r>
          </w:p>
        </w:tc>
        <w:tc>
          <w:tcPr>
            <w:tcW w:w="3275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jc w:val="center"/>
              <w:rPr>
                <w:rFonts w:ascii="Arial CYR" w:hAnsi="Arial CYR" w:cs="Arial CYR"/>
                <w:b/>
                <w:color w:val="000000"/>
                <w:spacing w:val="-3"/>
              </w:rPr>
            </w:pPr>
            <w:r>
              <w:rPr>
                <w:rFonts w:ascii="Arial CYR" w:hAnsi="Arial CYR" w:cs="Arial CYR"/>
                <w:b/>
                <w:color w:val="000000"/>
                <w:spacing w:val="-3"/>
              </w:rPr>
              <w:t>СПОСОБЫ УСТРАНЕНИЯ</w:t>
            </w:r>
          </w:p>
        </w:tc>
      </w:tr>
      <w:tr w:rsidR="003C0E8C">
        <w:tc>
          <w:tcPr>
            <w:tcW w:w="294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Электромотор не включается</w:t>
            </w:r>
          </w:p>
        </w:tc>
        <w:tc>
          <w:tcPr>
            <w:tcW w:w="3402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Неисправности электрических контуров</w:t>
            </w:r>
          </w:p>
        </w:tc>
        <w:tc>
          <w:tcPr>
            <w:tcW w:w="3275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Проверьте плавкие предохранители.</w:t>
            </w:r>
          </w:p>
        </w:tc>
      </w:tr>
      <w:tr w:rsidR="003C0E8C">
        <w:tc>
          <w:tcPr>
            <w:tcW w:w="294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Срабатывает предохранительный клапан 1-й ступени.</w:t>
            </w:r>
          </w:p>
        </w:tc>
        <w:tc>
          <w:tcPr>
            <w:tcW w:w="3402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Неисправности клапанов 2-й ступени.</w:t>
            </w:r>
          </w:p>
        </w:tc>
        <w:tc>
          <w:tcPr>
            <w:tcW w:w="3275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Выполните техническое обслуживание или замену клапанов 2-й ступени.</w:t>
            </w:r>
          </w:p>
        </w:tc>
      </w:tr>
      <w:tr w:rsidR="003C0E8C">
        <w:tc>
          <w:tcPr>
            <w:tcW w:w="2943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Срабатывает предохранительный клапан 2-й ступени.</w:t>
            </w:r>
          </w:p>
        </w:tc>
        <w:tc>
          <w:tcPr>
            <w:tcW w:w="3402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Неисправности клапанов 3-й ступени.</w:t>
            </w:r>
          </w:p>
        </w:tc>
        <w:tc>
          <w:tcPr>
            <w:tcW w:w="3275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Замените клапаны 3-й ступени.</w:t>
            </w:r>
          </w:p>
        </w:tc>
      </w:tr>
      <w:tr w:rsidR="003C0E8C">
        <w:trPr>
          <w:cantSplit/>
          <w:trHeight w:val="413"/>
        </w:trPr>
        <w:tc>
          <w:tcPr>
            <w:tcW w:w="2943" w:type="dxa"/>
            <w:vMerge w:val="restart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Понижены обороты вращения и производительность.</w:t>
            </w:r>
          </w:p>
        </w:tc>
        <w:tc>
          <w:tcPr>
            <w:tcW w:w="3402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Недостаточная мощность электромотора.</w:t>
            </w:r>
          </w:p>
        </w:tc>
        <w:tc>
          <w:tcPr>
            <w:tcW w:w="3275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Проверьте электромотор и напряжение электросети.</w:t>
            </w:r>
          </w:p>
        </w:tc>
      </w:tr>
      <w:tr w:rsidR="003C0E8C">
        <w:trPr>
          <w:cantSplit/>
          <w:trHeight w:val="412"/>
        </w:trPr>
        <w:tc>
          <w:tcPr>
            <w:tcW w:w="2943" w:type="dxa"/>
            <w:vMerge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</w:p>
        </w:tc>
        <w:tc>
          <w:tcPr>
            <w:tcW w:w="3402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Ослабло натяжение приводного ремня.</w:t>
            </w:r>
          </w:p>
        </w:tc>
        <w:tc>
          <w:tcPr>
            <w:tcW w:w="3275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Отрегулируйте натяжение ремня.</w:t>
            </w:r>
          </w:p>
        </w:tc>
      </w:tr>
      <w:tr w:rsidR="003C0E8C">
        <w:trPr>
          <w:cantSplit/>
        </w:trPr>
        <w:tc>
          <w:tcPr>
            <w:tcW w:w="2943" w:type="dxa"/>
            <w:vMerge w:val="restart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Понижена производительность, а обороты вращения в норме.</w:t>
            </w:r>
          </w:p>
        </w:tc>
        <w:tc>
          <w:tcPr>
            <w:tcW w:w="3402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Неисправности клапанов.</w:t>
            </w:r>
          </w:p>
        </w:tc>
        <w:tc>
          <w:tcPr>
            <w:tcW w:w="3275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Обратитесь в сервисный центр.</w:t>
            </w:r>
          </w:p>
        </w:tc>
      </w:tr>
      <w:tr w:rsidR="003C0E8C">
        <w:trPr>
          <w:cantSplit/>
        </w:trPr>
        <w:tc>
          <w:tcPr>
            <w:tcW w:w="2943" w:type="dxa"/>
            <w:vMerge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</w:p>
        </w:tc>
        <w:tc>
          <w:tcPr>
            <w:tcW w:w="3402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Износ поршня 3-й ступени.</w:t>
            </w:r>
          </w:p>
        </w:tc>
        <w:tc>
          <w:tcPr>
            <w:tcW w:w="3275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Обратитесь в сервисный центр.</w:t>
            </w:r>
          </w:p>
        </w:tc>
      </w:tr>
      <w:tr w:rsidR="003C0E8C">
        <w:trPr>
          <w:cantSplit/>
        </w:trPr>
        <w:tc>
          <w:tcPr>
            <w:tcW w:w="2943" w:type="dxa"/>
            <w:vMerge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</w:p>
        </w:tc>
        <w:tc>
          <w:tcPr>
            <w:tcW w:w="3402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Нарушение герметичности соединений, износ прокладок.</w:t>
            </w:r>
          </w:p>
        </w:tc>
        <w:tc>
          <w:tcPr>
            <w:tcW w:w="3275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При помощи мыльной воды обнаружить утечки и устранить их.</w:t>
            </w:r>
          </w:p>
        </w:tc>
      </w:tr>
      <w:tr w:rsidR="003C0E8C">
        <w:trPr>
          <w:cantSplit/>
        </w:trPr>
        <w:tc>
          <w:tcPr>
            <w:tcW w:w="2943" w:type="dxa"/>
            <w:vMerge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</w:p>
        </w:tc>
        <w:tc>
          <w:tcPr>
            <w:tcW w:w="3402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Засорен картридж всасывающего воздушного фильтра.</w:t>
            </w:r>
          </w:p>
        </w:tc>
        <w:tc>
          <w:tcPr>
            <w:tcW w:w="3275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Замените картридж.</w:t>
            </w:r>
          </w:p>
        </w:tc>
      </w:tr>
      <w:tr w:rsidR="003C0E8C">
        <w:trPr>
          <w:cantSplit/>
        </w:trPr>
        <w:tc>
          <w:tcPr>
            <w:tcW w:w="2943" w:type="dxa"/>
            <w:vMerge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</w:p>
        </w:tc>
        <w:tc>
          <w:tcPr>
            <w:tcW w:w="3402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Заблокирован воздухозаборный шланг.</w:t>
            </w:r>
          </w:p>
        </w:tc>
        <w:tc>
          <w:tcPr>
            <w:tcW w:w="3275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Распрямите шланг, используйте более жесткий шланг.</w:t>
            </w:r>
          </w:p>
        </w:tc>
      </w:tr>
      <w:tr w:rsidR="003C0E8C">
        <w:trPr>
          <w:cantSplit/>
        </w:trPr>
        <w:tc>
          <w:tcPr>
            <w:tcW w:w="2943" w:type="dxa"/>
            <w:vMerge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</w:p>
        </w:tc>
        <w:tc>
          <w:tcPr>
            <w:tcW w:w="3402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Износ поршня или компрессионных колец.</w:t>
            </w:r>
          </w:p>
        </w:tc>
        <w:tc>
          <w:tcPr>
            <w:tcW w:w="3275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Обратитесь в сервисный центр.</w:t>
            </w:r>
          </w:p>
        </w:tc>
      </w:tr>
      <w:tr w:rsidR="003C0E8C">
        <w:trPr>
          <w:cantSplit/>
        </w:trPr>
        <w:tc>
          <w:tcPr>
            <w:tcW w:w="2943" w:type="dxa"/>
            <w:vMerge w:val="restart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Наличие запаха масла в сжатом воздухе.</w:t>
            </w:r>
          </w:p>
        </w:tc>
        <w:tc>
          <w:tcPr>
            <w:tcW w:w="3402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Засорен картридж фильтрующей системы.</w:t>
            </w:r>
          </w:p>
        </w:tc>
        <w:tc>
          <w:tcPr>
            <w:tcW w:w="3275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Замените картридж.</w:t>
            </w:r>
          </w:p>
        </w:tc>
      </w:tr>
      <w:tr w:rsidR="003C0E8C">
        <w:trPr>
          <w:cantSplit/>
        </w:trPr>
        <w:tc>
          <w:tcPr>
            <w:tcW w:w="2943" w:type="dxa"/>
            <w:vMerge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</w:p>
        </w:tc>
        <w:tc>
          <w:tcPr>
            <w:tcW w:w="3402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Износ компрессионных колец.</w:t>
            </w:r>
          </w:p>
        </w:tc>
        <w:tc>
          <w:tcPr>
            <w:tcW w:w="3275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Обратитесь в сервисный центр.</w:t>
            </w:r>
          </w:p>
        </w:tc>
      </w:tr>
      <w:tr w:rsidR="003C0E8C">
        <w:trPr>
          <w:cantSplit/>
        </w:trPr>
        <w:tc>
          <w:tcPr>
            <w:tcW w:w="2943" w:type="dxa"/>
            <w:vMerge w:val="restart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Компрессор перегревается.</w:t>
            </w:r>
          </w:p>
        </w:tc>
        <w:tc>
          <w:tcPr>
            <w:tcW w:w="3402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Неправильное направление вращения.</w:t>
            </w:r>
          </w:p>
        </w:tc>
        <w:tc>
          <w:tcPr>
            <w:tcW w:w="3275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</w:p>
        </w:tc>
      </w:tr>
      <w:tr w:rsidR="003C0E8C">
        <w:trPr>
          <w:cantSplit/>
        </w:trPr>
        <w:tc>
          <w:tcPr>
            <w:tcW w:w="2943" w:type="dxa"/>
            <w:vMerge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</w:p>
        </w:tc>
        <w:tc>
          <w:tcPr>
            <w:tcW w:w="3402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Загрязнены змеевики-охладители.</w:t>
            </w:r>
          </w:p>
        </w:tc>
        <w:tc>
          <w:tcPr>
            <w:tcW w:w="3275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Обратитесь в сервисный центр.</w:t>
            </w:r>
          </w:p>
        </w:tc>
      </w:tr>
      <w:tr w:rsidR="003C0E8C">
        <w:trPr>
          <w:cantSplit/>
        </w:trPr>
        <w:tc>
          <w:tcPr>
            <w:tcW w:w="2943" w:type="dxa"/>
            <w:vMerge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</w:p>
        </w:tc>
        <w:tc>
          <w:tcPr>
            <w:tcW w:w="3402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Клапаны закрываются не полностью (вследствие перегрузки другой ступени сжатия).</w:t>
            </w:r>
          </w:p>
        </w:tc>
        <w:tc>
          <w:tcPr>
            <w:tcW w:w="3275" w:type="dxa"/>
          </w:tcPr>
          <w:p w:rsidR="003C0E8C" w:rsidRDefault="003C0E8C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Обратитесь в сервисный центр.</w:t>
            </w:r>
          </w:p>
        </w:tc>
      </w:tr>
    </w:tbl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5"/>
        <w:jc w:val="both"/>
        <w:rPr>
          <w:rFonts w:ascii="Arial CYR" w:hAnsi="Arial CYR" w:cs="Arial CYR"/>
          <w:color w:val="000000"/>
          <w:spacing w:val="-3"/>
        </w:rPr>
      </w:pPr>
    </w:p>
    <w:p w:rsidR="003C0E8C" w:rsidRDefault="003C0E8C">
      <w:pPr>
        <w:pStyle w:val="1"/>
      </w:pPr>
      <w:r>
        <w:rPr>
          <w:rFonts w:ascii="Times New Roman CYR" w:hAnsi="Times New Roman CYR" w:cs="Times New Roman CYR"/>
        </w:rPr>
        <w:br w:type="page"/>
      </w:r>
      <w:bookmarkStart w:id="20" w:name="_Toc126382218"/>
      <w:r>
        <w:lastRenderedPageBreak/>
        <w:t>8. СХЕМА КОМПРЕССОРНОГО БЛОКА</w:t>
      </w:r>
      <w:bookmarkEnd w:id="20"/>
    </w:p>
    <w:p w:rsidR="003C0E8C" w:rsidRDefault="003C0E8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3C0E8C" w:rsidRDefault="003C0E8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"/>
          <w:szCs w:val="2"/>
        </w:rPr>
      </w:pPr>
    </w:p>
    <w:p w:rsidR="003C0E8C" w:rsidRDefault="003C0E8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"/>
          <w:szCs w:val="2"/>
        </w:rPr>
      </w:pPr>
    </w:p>
    <w:p w:rsidR="003C0E8C" w:rsidRDefault="00DC6816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47435" cy="8489315"/>
            <wp:effectExtent l="19050" t="0" r="5715" b="0"/>
            <wp:docPr id="38" name="Рисунок 38" descr="coltri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oltri_1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848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E8C" w:rsidRDefault="003C0E8C">
      <w:pPr>
        <w:tabs>
          <w:tab w:val="left" w:pos="360"/>
        </w:tabs>
        <w:jc w:val="center"/>
        <w:rPr>
          <w:rFonts w:ascii="Arial" w:hAnsi="Arial" w:cs="Arial"/>
        </w:rPr>
      </w:pPr>
    </w:p>
    <w:p w:rsidR="003C0E8C" w:rsidRDefault="003C0E8C">
      <w:pPr>
        <w:pStyle w:val="10"/>
        <w:tabs>
          <w:tab w:val="left" w:pos="360"/>
        </w:tabs>
        <w:rPr>
          <w:rFonts w:ascii="Arial" w:hAnsi="Arial" w:cs="Arial"/>
          <w:sz w:val="16"/>
        </w:rPr>
      </w:pPr>
      <w:r>
        <w:rPr>
          <w:rFonts w:ascii="Arial" w:hAnsi="Arial" w:cs="Arial"/>
        </w:rPr>
        <w:br w:type="page"/>
      </w: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6" w:type="dxa"/>
          <w:right w:w="96" w:type="dxa"/>
        </w:tblCellMar>
        <w:tblLook w:val="0000"/>
      </w:tblPr>
      <w:tblGrid>
        <w:gridCol w:w="546"/>
        <w:gridCol w:w="1188"/>
        <w:gridCol w:w="2993"/>
        <w:gridCol w:w="214"/>
        <w:gridCol w:w="646"/>
        <w:gridCol w:w="1058"/>
        <w:gridCol w:w="3095"/>
      </w:tblGrid>
      <w:tr w:rsidR="003C0E8C">
        <w:trPr>
          <w:cantSplit/>
          <w:trHeight w:val="279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.</w:t>
            </w:r>
          </w:p>
        </w:tc>
        <w:tc>
          <w:tcPr>
            <w:tcW w:w="1188" w:type="dxa"/>
          </w:tcPr>
          <w:p w:rsidR="003C0E8C" w:rsidRDefault="003C0E8C">
            <w:r>
              <w:rPr>
                <w:rFonts w:ascii="Arial" w:hAnsi="Arial" w:cs="Arial"/>
                <w:b/>
              </w:rPr>
              <w:t>Код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</w:pPr>
            <w:r>
              <w:rPr>
                <w:rFonts w:ascii="Arial" w:hAnsi="Arial" w:cs="Arial"/>
                <w:b/>
              </w:rPr>
              <w:t>Наименование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pStyle w:val="4"/>
              <w:rPr>
                <w:rFonts w:ascii="Arial" w:hAnsi="Arial" w:cs="Arial"/>
                <w:i w:val="0"/>
                <w:iCs w:val="0"/>
                <w:sz w:val="24"/>
                <w:lang w:val="ru-RU"/>
              </w:rPr>
            </w:pPr>
            <w:r>
              <w:rPr>
                <w:rFonts w:ascii="Arial" w:hAnsi="Arial" w:cs="Arial"/>
                <w:b/>
                <w:i w:val="0"/>
                <w:iCs w:val="0"/>
                <w:sz w:val="24"/>
              </w:rPr>
              <w:t>N</w:t>
            </w:r>
            <w:r>
              <w:rPr>
                <w:rFonts w:ascii="Arial" w:hAnsi="Arial" w:cs="Arial"/>
                <w:b/>
                <w:i w:val="0"/>
                <w:iCs w:val="0"/>
                <w:sz w:val="24"/>
                <w:lang w:val="ru-RU"/>
              </w:rPr>
              <w:t>.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Код</w:t>
            </w:r>
          </w:p>
        </w:tc>
        <w:tc>
          <w:tcPr>
            <w:tcW w:w="3095" w:type="dxa"/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Наименование</w:t>
            </w:r>
          </w:p>
        </w:tc>
      </w:tr>
      <w:tr w:rsidR="003C0E8C">
        <w:trPr>
          <w:cantSplit/>
          <w:trHeight w:val="263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1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6-00-088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Фланец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52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6-02-011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Фитинг</w:t>
            </w:r>
          </w:p>
        </w:tc>
      </w:tr>
      <w:tr w:rsidR="003C0E8C">
        <w:trPr>
          <w:cantSplit/>
          <w:trHeight w:val="378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OR</w:t>
            </w:r>
            <w:r>
              <w:rPr>
                <w:rFonts w:ascii="Arial" w:hAnsi="Arial" w:cs="Arial"/>
                <w:sz w:val="16"/>
              </w:rPr>
              <w:t>-2250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Уплотнительное кольцо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53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6-03-012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Предохранительный клапан 3-й ступени</w:t>
            </w:r>
          </w:p>
        </w:tc>
      </w:tr>
      <w:tr w:rsidR="003C0E8C">
        <w:trPr>
          <w:cantSplit/>
          <w:trHeight w:val="279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6-00-001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Картер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54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0620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Болт, 6х20 мм</w:t>
            </w:r>
          </w:p>
        </w:tc>
      </w:tr>
      <w:tr w:rsidR="003C0E8C">
        <w:trPr>
          <w:cantSplit/>
          <w:trHeight w:val="279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6-00-009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Фланец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55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6-01-021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Скоба</w:t>
            </w:r>
          </w:p>
        </w:tc>
      </w:tr>
      <w:tr w:rsidR="003C0E8C">
        <w:trPr>
          <w:cantSplit/>
          <w:trHeight w:val="279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OR</w:t>
            </w:r>
            <w:r>
              <w:rPr>
                <w:rFonts w:ascii="Arial" w:hAnsi="Arial" w:cs="Arial"/>
                <w:sz w:val="16"/>
              </w:rPr>
              <w:t>-2300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Уплотнительное кольцо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56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6-02-014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Змеевик-охладитель, диам.8 мм</w:t>
            </w:r>
          </w:p>
        </w:tc>
      </w:tr>
      <w:tr w:rsidR="003C0E8C">
        <w:trPr>
          <w:cantSplit/>
          <w:trHeight w:val="181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6-00-011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Подшипник, 42х13х15 мм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57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6-02-015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Держатель</w:t>
            </w:r>
          </w:p>
        </w:tc>
      </w:tr>
      <w:tr w:rsidR="003C0E8C">
        <w:trPr>
          <w:cantSplit/>
          <w:trHeight w:val="181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6-01-006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Кольцо подшипника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58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0525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Болт, 5х25 мм</w:t>
            </w:r>
          </w:p>
        </w:tc>
      </w:tr>
      <w:tr w:rsidR="003C0E8C">
        <w:trPr>
          <w:cantSplit/>
          <w:trHeight w:val="279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6-00-003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Коленчатый вал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59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DA</w:t>
            </w:r>
            <w:r>
              <w:rPr>
                <w:rFonts w:ascii="Arial" w:hAnsi="Arial" w:cs="Arial"/>
                <w:sz w:val="16"/>
              </w:rPr>
              <w:t>005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Гайка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M</w:t>
            </w:r>
            <w:r>
              <w:rPr>
                <w:rFonts w:ascii="Arial" w:hAnsi="Arial" w:cs="Arial"/>
                <w:sz w:val="16"/>
                <w:szCs w:val="16"/>
              </w:rPr>
              <w:t>5 и шайба</w:t>
            </w:r>
          </w:p>
        </w:tc>
      </w:tr>
      <w:tr w:rsidR="003C0E8C">
        <w:trPr>
          <w:cantSplit/>
          <w:trHeight w:val="279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6-00-002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Соединительная муфта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0660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Винт, 6х60 мм и шайба</w:t>
            </w:r>
          </w:p>
        </w:tc>
      </w:tr>
      <w:tr w:rsidR="003C0E8C">
        <w:trPr>
          <w:cantSplit/>
          <w:trHeight w:val="181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6-00-005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Противовес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61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6-03-008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Клапанная головка 3-й ступени</w:t>
            </w:r>
          </w:p>
        </w:tc>
      </w:tr>
      <w:tr w:rsidR="003C0E8C">
        <w:trPr>
          <w:cantSplit/>
          <w:trHeight w:val="361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6-00-006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Шплинт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62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6-03-009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</w:rPr>
              <w:t>Медная прокладка клапана 3-й ступени</w:t>
            </w:r>
          </w:p>
        </w:tc>
      </w:tr>
      <w:tr w:rsidR="003C0E8C">
        <w:trPr>
          <w:cantSplit/>
          <w:trHeight w:val="279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6-00-012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Фланец крыльчатки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63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6-03-001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Цилиндр 3-й ступени</w:t>
            </w:r>
          </w:p>
        </w:tc>
      </w:tr>
      <w:tr w:rsidR="003C0E8C">
        <w:trPr>
          <w:cantSplit/>
          <w:trHeight w:val="279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6-00-004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Сальник, 15х35х7 мм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64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OR</w:t>
            </w:r>
            <w:r>
              <w:rPr>
                <w:rFonts w:ascii="Arial" w:hAnsi="Arial" w:cs="Arial"/>
                <w:sz w:val="16"/>
              </w:rPr>
              <w:t>2093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Уплотнительное кольцо </w:t>
            </w:r>
          </w:p>
        </w:tc>
      </w:tr>
      <w:tr w:rsidR="003C0E8C">
        <w:trPr>
          <w:cantSplit/>
          <w:trHeight w:val="279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6-00-013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Сальник, 14х35х7 мм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65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0655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sz w:val="16"/>
                <w:szCs w:val="16"/>
              </w:rPr>
              <w:t>Винт, 6х55 мм и шайба</w:t>
            </w:r>
          </w:p>
        </w:tc>
      </w:tr>
      <w:tr w:rsidR="003C0E8C">
        <w:trPr>
          <w:cantSplit/>
          <w:trHeight w:val="181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6-00-021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Противовес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66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6-03-003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Поршень, диам.19 мм</w:t>
            </w:r>
          </w:p>
        </w:tc>
      </w:tr>
      <w:tr w:rsidR="003C0E8C">
        <w:trPr>
          <w:cantSplit/>
          <w:trHeight w:val="181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6-00-019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Крыльчатка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67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6-03-005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Шатун 3-й ступени</w:t>
            </w:r>
          </w:p>
        </w:tc>
      </w:tr>
      <w:tr w:rsidR="003C0E8C">
        <w:trPr>
          <w:cantSplit/>
          <w:trHeight w:val="279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6-00-018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Защитный кожух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68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6-03-006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Поршневой палец, 17х7 мм</w:t>
            </w:r>
          </w:p>
        </w:tc>
      </w:tr>
      <w:tr w:rsidR="003C0E8C">
        <w:trPr>
          <w:cantSplit/>
          <w:trHeight w:val="378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17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0630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Винт, 6х30 мм, </w:t>
            </w:r>
            <w:r>
              <w:rPr>
                <w:rFonts w:ascii="Arial" w:hAnsi="Arial" w:cs="Arial"/>
                <w:bCs/>
                <w:sz w:val="16"/>
                <w:szCs w:val="16"/>
                <w:lang w:val="en-US"/>
              </w:rPr>
              <w:t>DIN</w:t>
            </w:r>
            <w:r>
              <w:rPr>
                <w:rFonts w:ascii="Arial" w:hAnsi="Arial" w:cs="Arial"/>
                <w:bCs/>
                <w:sz w:val="16"/>
                <w:szCs w:val="16"/>
              </w:rPr>
              <w:t>912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69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SC</w:t>
            </w:r>
            <w:r>
              <w:rPr>
                <w:rFonts w:ascii="Arial" w:hAnsi="Arial" w:cs="Arial"/>
                <w:sz w:val="16"/>
              </w:rPr>
              <w:t>000345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Картридж воздушного всасывающего фильтра МСН6</w:t>
            </w:r>
          </w:p>
        </w:tc>
      </w:tr>
      <w:tr w:rsidR="003C0E8C">
        <w:trPr>
          <w:cantSplit/>
          <w:trHeight w:val="181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6-00-020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Кронштейн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70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6-01-010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Клапан 3-й ступени</w:t>
            </w:r>
          </w:p>
        </w:tc>
      </w:tr>
      <w:tr w:rsidR="003C0E8C">
        <w:trPr>
          <w:cantSplit/>
          <w:trHeight w:val="181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0614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Болт, 6х14 мм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71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6-02-010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Пружина</w:t>
            </w:r>
          </w:p>
        </w:tc>
      </w:tr>
      <w:tr w:rsidR="003C0E8C">
        <w:trPr>
          <w:cantSplit/>
          <w:trHeight w:val="378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6-01-008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Клапанная головка цилиндра 1-й ступени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6-02-009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Диск клапана 3-й ступени</w:t>
            </w:r>
          </w:p>
        </w:tc>
      </w:tr>
      <w:tr w:rsidR="003C0E8C">
        <w:trPr>
          <w:cantSplit/>
          <w:trHeight w:val="181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6-01-009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Уплотнительное кольцо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73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0680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Болт, 6х80 мм</w:t>
            </w:r>
          </w:p>
        </w:tc>
      </w:tr>
      <w:tr w:rsidR="003C0E8C">
        <w:trPr>
          <w:cantSplit/>
          <w:trHeight w:val="181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6-01-001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Цилиндр 1-й ступени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74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6-04-003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Цилиндр 4-й ступени</w:t>
            </w:r>
          </w:p>
        </w:tc>
      </w:tr>
      <w:tr w:rsidR="003C0E8C">
        <w:trPr>
          <w:cantSplit/>
          <w:trHeight w:val="378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OR</w:t>
            </w:r>
            <w:r>
              <w:rPr>
                <w:rFonts w:ascii="Arial" w:hAnsi="Arial" w:cs="Arial"/>
                <w:sz w:val="16"/>
              </w:rPr>
              <w:t>-2325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Уплотнительное кольцо, 82.28х1.78 мм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75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6-01-025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</w:rPr>
              <w:t>Медная прокладка клапанной головки</w:t>
            </w:r>
          </w:p>
        </w:tc>
      </w:tr>
      <w:tr w:rsidR="003C0E8C">
        <w:trPr>
          <w:cantSplit/>
          <w:trHeight w:val="181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6-01-005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Шатун 1-й ступени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76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OR</w:t>
            </w:r>
            <w:r>
              <w:rPr>
                <w:rFonts w:ascii="Arial" w:hAnsi="Arial" w:cs="Arial"/>
                <w:sz w:val="16"/>
              </w:rPr>
              <w:t>-2106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Уплотнительное кольцо</w:t>
            </w:r>
          </w:p>
        </w:tc>
      </w:tr>
      <w:tr w:rsidR="003C0E8C">
        <w:trPr>
          <w:cantSplit/>
          <w:trHeight w:val="361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6-01-003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Поршень диам. 78 мм с компрессионными кольцами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77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6-04-005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Шатун 4-й ступени</w:t>
            </w:r>
          </w:p>
        </w:tc>
      </w:tr>
      <w:tr w:rsidR="003C0E8C">
        <w:trPr>
          <w:cantSplit/>
          <w:trHeight w:val="279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1188" w:type="dxa"/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6-01-007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Поршневой палец, 36х12 мм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78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6-04-004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Поршень, диам.9,5 мм</w:t>
            </w:r>
          </w:p>
        </w:tc>
      </w:tr>
      <w:tr w:rsidR="003C0E8C">
        <w:trPr>
          <w:cantSplit/>
          <w:trHeight w:val="181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SEEGERJ</w:t>
            </w:r>
            <w:r>
              <w:rPr>
                <w:rFonts w:ascii="Arial" w:hAnsi="Arial" w:cs="Arial"/>
                <w:sz w:val="16"/>
              </w:rPr>
              <w:t>12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Стопорное кольцо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79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6-04-006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Поршневой палец, 22х7 мм</w:t>
            </w:r>
          </w:p>
        </w:tc>
      </w:tr>
      <w:tr w:rsidR="003C0E8C">
        <w:trPr>
          <w:cantSplit/>
          <w:trHeight w:val="181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6-01-015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Крышка цилиндра 1-й ступени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SEEGERJ</w:t>
            </w:r>
            <w:r>
              <w:rPr>
                <w:rFonts w:ascii="Arial" w:hAnsi="Arial" w:cs="Arial"/>
                <w:sz w:val="16"/>
              </w:rPr>
              <w:t>7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Стопорное кольцо</w:t>
            </w:r>
          </w:p>
        </w:tc>
      </w:tr>
      <w:tr w:rsidR="003C0E8C">
        <w:trPr>
          <w:cantSplit/>
          <w:trHeight w:val="378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SC</w:t>
            </w:r>
            <w:r>
              <w:rPr>
                <w:rFonts w:ascii="Arial" w:hAnsi="Arial" w:cs="Arial"/>
                <w:sz w:val="16"/>
              </w:rPr>
              <w:t>000360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Воздушный всасывающий фильтр </w:t>
            </w:r>
            <w:r>
              <w:rPr>
                <w:rFonts w:ascii="Arial" w:hAnsi="Arial" w:cs="Arial"/>
                <w:bCs/>
                <w:sz w:val="16"/>
                <w:szCs w:val="16"/>
                <w:lang w:val="en-US"/>
              </w:rPr>
              <w:t>MCH</w:t>
            </w:r>
            <w:r>
              <w:rPr>
                <w:rFonts w:ascii="Arial" w:hAnsi="Arial" w:cs="Arial"/>
                <w:bCs/>
                <w:sz w:val="16"/>
                <w:szCs w:val="16"/>
              </w:rPr>
              <w:t>6: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81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6-04-007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Клапанная головка 4-й ступени</w:t>
            </w:r>
          </w:p>
        </w:tc>
      </w:tr>
      <w:tr w:rsidR="003C0E8C">
        <w:trPr>
          <w:cantSplit/>
          <w:trHeight w:val="378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30</w:t>
            </w:r>
            <w:r>
              <w:rPr>
                <w:rFonts w:ascii="Arial" w:hAnsi="Arial" w:cs="Arial"/>
                <w:b/>
                <w:bCs/>
                <w:sz w:val="16"/>
                <w:lang w:val="en-US"/>
              </w:rPr>
              <w:t>a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Корпус воздушного фильтра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82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6-04-008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</w:rPr>
              <w:t>Медная прокладка клапана 4-й ступени</w:t>
            </w:r>
          </w:p>
        </w:tc>
      </w:tr>
      <w:tr w:rsidR="003C0E8C">
        <w:trPr>
          <w:cantSplit/>
          <w:trHeight w:val="279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30</w:t>
            </w:r>
            <w:r>
              <w:rPr>
                <w:rFonts w:ascii="Arial" w:hAnsi="Arial" w:cs="Arial"/>
                <w:b/>
                <w:bCs/>
                <w:sz w:val="16"/>
                <w:lang w:val="en-US"/>
              </w:rPr>
              <w:t>b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Крышка воздушного фильтра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83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6-04-009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Диск клапана 4-й ступени</w:t>
            </w:r>
          </w:p>
        </w:tc>
      </w:tr>
      <w:tr w:rsidR="003C0E8C">
        <w:trPr>
          <w:cantSplit/>
          <w:trHeight w:val="181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31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6-01-010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Клапан 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84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6-04-010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Пружина</w:t>
            </w:r>
          </w:p>
        </w:tc>
      </w:tr>
      <w:tr w:rsidR="003C0E8C">
        <w:trPr>
          <w:cantSplit/>
          <w:trHeight w:val="181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6-01-013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Пружина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85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6-04-014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Крышка маслозаливной горловины</w:t>
            </w:r>
          </w:p>
        </w:tc>
      </w:tr>
      <w:tr w:rsidR="003C0E8C">
        <w:trPr>
          <w:cantSplit/>
          <w:trHeight w:val="181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6-01-012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Диск клапана 1-й ступени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86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OR</w:t>
            </w:r>
            <w:r>
              <w:rPr>
                <w:rFonts w:ascii="Arial" w:hAnsi="Arial" w:cs="Arial"/>
                <w:sz w:val="16"/>
              </w:rPr>
              <w:t>-4081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Уплотнительное кольцо</w:t>
            </w:r>
          </w:p>
        </w:tc>
      </w:tr>
      <w:tr w:rsidR="003C0E8C">
        <w:trPr>
          <w:cantSplit/>
          <w:trHeight w:val="181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34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6-01-011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Основание входного клапана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87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6-00-016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Масляный щуп</w:t>
            </w:r>
          </w:p>
        </w:tc>
      </w:tr>
      <w:tr w:rsidR="003C0E8C">
        <w:trPr>
          <w:cantSplit/>
          <w:trHeight w:val="181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6-01-013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Пружина 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88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6-00-017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Фетровое кольцо</w:t>
            </w:r>
          </w:p>
        </w:tc>
      </w:tr>
      <w:tr w:rsidR="003C0E8C">
        <w:trPr>
          <w:cantSplit/>
          <w:trHeight w:val="279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6-01-014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Основание разгрузочного клапана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89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0616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Болт, 6х16 мм и шайба</w:t>
            </w:r>
          </w:p>
        </w:tc>
      </w:tr>
      <w:tr w:rsidR="003C0E8C">
        <w:trPr>
          <w:cantSplit/>
          <w:trHeight w:val="181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37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6-01-031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Соединительная муфта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92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1014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Болт, 10х14 мм</w:t>
            </w:r>
          </w:p>
        </w:tc>
      </w:tr>
      <w:tr w:rsidR="003C0E8C">
        <w:trPr>
          <w:cantSplit/>
          <w:trHeight w:val="279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RACC</w:t>
            </w:r>
            <w:r>
              <w:rPr>
                <w:rFonts w:ascii="Arial" w:hAnsi="Arial" w:cs="Arial"/>
                <w:sz w:val="16"/>
              </w:rPr>
              <w:t>1014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Фитинг уголковый, диам.10 мм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93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GUAR</w:t>
            </w:r>
            <w:r>
              <w:rPr>
                <w:rFonts w:ascii="Arial" w:hAnsi="Arial" w:cs="Arial"/>
                <w:sz w:val="16"/>
              </w:rPr>
              <w:t>1225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Медная прокладка, 12.5х25.5х1 мм</w:t>
            </w:r>
          </w:p>
        </w:tc>
      </w:tr>
      <w:tr w:rsidR="003C0E8C">
        <w:trPr>
          <w:cantSplit/>
          <w:trHeight w:val="181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39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6-01-019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Патрубок 1-й ступени, диам.10 мм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94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0616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Болт, 6х16 мм и шайба</w:t>
            </w:r>
          </w:p>
        </w:tc>
      </w:tr>
      <w:tr w:rsidR="003C0E8C">
        <w:trPr>
          <w:cantSplit/>
          <w:trHeight w:val="279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0670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Болт, 6х70 мм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95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0625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Болт, 6х25 мм</w:t>
            </w:r>
          </w:p>
        </w:tc>
      </w:tr>
      <w:tr w:rsidR="003C0E8C">
        <w:trPr>
          <w:cantSplit/>
          <w:trHeight w:val="378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6-02-006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Клапанная головка цилиндра 2-й ступени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0630</w:t>
            </w:r>
          </w:p>
        </w:tc>
        <w:tc>
          <w:tcPr>
            <w:tcW w:w="3095" w:type="dxa"/>
          </w:tcPr>
          <w:p w:rsidR="003C0E8C" w:rsidRDefault="003C0E8C">
            <w:r>
              <w:rPr>
                <w:rFonts w:ascii="Arial" w:hAnsi="Arial" w:cs="Arial"/>
                <w:bCs/>
                <w:sz w:val="16"/>
                <w:szCs w:val="16"/>
              </w:rPr>
              <w:t>Болт, 6х30 мм</w:t>
            </w:r>
          </w:p>
        </w:tc>
      </w:tr>
      <w:tr w:rsidR="003C0E8C">
        <w:trPr>
          <w:cantSplit/>
          <w:trHeight w:val="361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42/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6-02-004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Медная прокладка клапана 2-й ступени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97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0620</w:t>
            </w:r>
          </w:p>
        </w:tc>
        <w:tc>
          <w:tcPr>
            <w:tcW w:w="3095" w:type="dxa"/>
          </w:tcPr>
          <w:p w:rsidR="003C0E8C" w:rsidRDefault="003C0E8C">
            <w:r>
              <w:rPr>
                <w:rFonts w:ascii="Arial" w:hAnsi="Arial" w:cs="Arial"/>
                <w:bCs/>
                <w:sz w:val="16"/>
                <w:szCs w:val="16"/>
              </w:rPr>
              <w:t>Болт, 6х20 мм и шайба</w:t>
            </w:r>
          </w:p>
        </w:tc>
      </w:tr>
      <w:tr w:rsidR="003C0E8C">
        <w:trPr>
          <w:cantSplit/>
          <w:trHeight w:val="378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42/</w:t>
            </w:r>
            <w:r>
              <w:rPr>
                <w:rFonts w:ascii="Arial" w:hAnsi="Arial" w:cs="Arial"/>
                <w:b/>
                <w:bCs/>
                <w:sz w:val="16"/>
                <w:lang w:val="en-US"/>
              </w:rPr>
              <w:t>B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6-02-007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Медная прокладка клапана 2-й ступени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98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6-00-023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Ролик</w:t>
            </w:r>
          </w:p>
        </w:tc>
      </w:tr>
      <w:tr w:rsidR="003C0E8C">
        <w:trPr>
          <w:cantSplit/>
          <w:trHeight w:val="279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43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6-02-001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Цилиндр 2-й ступени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102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6-01-018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Входной клапан 1-й ступени в сборе</w:t>
            </w:r>
          </w:p>
        </w:tc>
      </w:tr>
      <w:tr w:rsidR="003C0E8C">
        <w:trPr>
          <w:cantSplit/>
          <w:trHeight w:val="361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44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OR</w:t>
            </w:r>
            <w:r>
              <w:rPr>
                <w:rFonts w:ascii="Arial" w:hAnsi="Arial" w:cs="Arial"/>
                <w:sz w:val="16"/>
              </w:rPr>
              <w:t>-40</w:t>
            </w:r>
            <w:r>
              <w:rPr>
                <w:rFonts w:ascii="Arial" w:hAnsi="Arial" w:cs="Arial"/>
                <w:sz w:val="16"/>
                <w:lang w:val="en-US"/>
              </w:rPr>
              <w:t>x</w:t>
            </w:r>
            <w:r>
              <w:rPr>
                <w:rFonts w:ascii="Arial" w:hAnsi="Arial" w:cs="Arial"/>
                <w:sz w:val="16"/>
              </w:rPr>
              <w:t>2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Уплотнительное кольцо, 40х2 мм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103</w:t>
            </w: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6-01-020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sz w:val="16"/>
              </w:rPr>
              <w:t>Разгрузочный клапан 1-й ступени в сборе</w:t>
            </w:r>
          </w:p>
        </w:tc>
      </w:tr>
      <w:tr w:rsidR="003C0E8C">
        <w:trPr>
          <w:cantSplit/>
          <w:trHeight w:val="378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6-02-003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Поршень с компрессионными кольцами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0608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Болт, 6х8 мм</w:t>
            </w:r>
          </w:p>
        </w:tc>
      </w:tr>
      <w:tr w:rsidR="003C0E8C">
        <w:trPr>
          <w:cantSplit/>
          <w:trHeight w:val="181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46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6-02-005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Шатун 2-й ступени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0618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Болт, 6х18 мм</w:t>
            </w:r>
          </w:p>
        </w:tc>
      </w:tr>
      <w:tr w:rsidR="003C0E8C">
        <w:trPr>
          <w:cantSplit/>
          <w:trHeight w:val="181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47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6-02-002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Поршневой палец, 31.5х12 мм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0812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Болт, 8х12 мм</w:t>
            </w:r>
          </w:p>
        </w:tc>
      </w:tr>
      <w:tr w:rsidR="003C0E8C">
        <w:trPr>
          <w:cantSplit/>
          <w:trHeight w:val="181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SEEGERJ</w:t>
            </w:r>
            <w:r>
              <w:rPr>
                <w:rFonts w:ascii="Arial" w:hAnsi="Arial" w:cs="Arial"/>
                <w:sz w:val="16"/>
              </w:rPr>
              <w:t>12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Стопорное кольцо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0840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Болт, 6х40 мм</w:t>
            </w:r>
          </w:p>
        </w:tc>
      </w:tr>
      <w:tr w:rsidR="003C0E8C">
        <w:trPr>
          <w:cantSplit/>
          <w:trHeight w:val="181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49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6-02-008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Клапан 2-й ступени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RACC</w:t>
            </w:r>
            <w:r>
              <w:rPr>
                <w:rFonts w:ascii="Arial" w:hAnsi="Arial" w:cs="Arial"/>
                <w:sz w:val="16"/>
              </w:rPr>
              <w:t>0818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Фитинг, диам.8 мм</w:t>
            </w:r>
          </w:p>
        </w:tc>
      </w:tr>
      <w:tr w:rsidR="003C0E8C">
        <w:trPr>
          <w:cantSplit/>
          <w:trHeight w:val="197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6-02-008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Пружина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SC</w:t>
            </w:r>
            <w:r>
              <w:rPr>
                <w:rFonts w:ascii="Arial" w:hAnsi="Arial" w:cs="Arial"/>
                <w:sz w:val="16"/>
              </w:rPr>
              <w:t>000390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Электромотор 1х220В, 50Гц, 3л.с.</w:t>
            </w:r>
          </w:p>
        </w:tc>
      </w:tr>
      <w:tr w:rsidR="003C0E8C">
        <w:trPr>
          <w:cantSplit/>
          <w:trHeight w:val="181"/>
        </w:trPr>
        <w:tc>
          <w:tcPr>
            <w:tcW w:w="546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51</w:t>
            </w:r>
          </w:p>
        </w:tc>
        <w:tc>
          <w:tcPr>
            <w:tcW w:w="1188" w:type="dxa"/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6-02-009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Диск клапана 2-й ступени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58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SC</w:t>
            </w:r>
            <w:r>
              <w:rPr>
                <w:rFonts w:ascii="Arial" w:hAnsi="Arial" w:cs="Arial"/>
                <w:sz w:val="16"/>
              </w:rPr>
              <w:t>000460</w:t>
            </w:r>
          </w:p>
        </w:tc>
        <w:tc>
          <w:tcPr>
            <w:tcW w:w="3095" w:type="dxa"/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Патрубок</w:t>
            </w:r>
          </w:p>
        </w:tc>
      </w:tr>
    </w:tbl>
    <w:p w:rsidR="003C0E8C" w:rsidRDefault="003C0E8C">
      <w:pPr>
        <w:tabs>
          <w:tab w:val="left" w:pos="360"/>
        </w:tabs>
        <w:jc w:val="center"/>
        <w:rPr>
          <w:rFonts w:ascii="Arial" w:hAnsi="Arial" w:cs="Arial"/>
        </w:rPr>
      </w:pPr>
    </w:p>
    <w:p w:rsidR="003C0E8C" w:rsidRDefault="003C0E8C">
      <w:pPr>
        <w:pStyle w:val="1"/>
      </w:pPr>
      <w:bookmarkStart w:id="21" w:name="_Toc126382219"/>
      <w:r>
        <w:t>9. СХЕМА ФИЛЬТРУЮЩЕЙ СИСТЕМЫ</w:t>
      </w:r>
      <w:bookmarkEnd w:id="21"/>
    </w:p>
    <w:p w:rsidR="003C0E8C" w:rsidRDefault="003C0E8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3C0E8C" w:rsidRDefault="003C0E8C">
      <w:pPr>
        <w:tabs>
          <w:tab w:val="left" w:pos="360"/>
        </w:tabs>
        <w:rPr>
          <w:rFonts w:ascii="Arial" w:hAnsi="Arial" w:cs="Arial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</w:p>
    <w:p w:rsidR="003C0E8C" w:rsidRDefault="003C0E8C">
      <w:pPr>
        <w:tabs>
          <w:tab w:val="left" w:pos="360"/>
        </w:tabs>
        <w:rPr>
          <w:rFonts w:ascii="Arial" w:hAnsi="Arial" w:cs="Arial"/>
        </w:rPr>
      </w:pPr>
    </w:p>
    <w:tbl>
      <w:tblPr>
        <w:tblW w:w="9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6"/>
      </w:tblGrid>
      <w:tr w:rsidR="003C0E8C">
        <w:tc>
          <w:tcPr>
            <w:tcW w:w="9899" w:type="dxa"/>
          </w:tcPr>
          <w:p w:rsidR="003C0E8C" w:rsidRDefault="00DC6816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6147435" cy="7320915"/>
                  <wp:effectExtent l="19050" t="0" r="5715" b="0"/>
                  <wp:docPr id="39" name="Рисунок 39" descr="coltri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oltri_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7435" cy="7320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  <w:r>
        <w:rPr>
          <w:rFonts w:ascii="Arial CYR" w:hAnsi="Arial CYR" w:cs="Arial CYR"/>
          <w:color w:val="000000"/>
          <w:spacing w:val="-3"/>
        </w:rPr>
        <w:br w:type="page"/>
      </w:r>
    </w:p>
    <w:tbl>
      <w:tblPr>
        <w:tblW w:w="9639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6" w:type="dxa"/>
          <w:right w:w="96" w:type="dxa"/>
        </w:tblCellMar>
        <w:tblLook w:val="0000"/>
      </w:tblPr>
      <w:tblGrid>
        <w:gridCol w:w="540"/>
        <w:gridCol w:w="1260"/>
        <w:gridCol w:w="2878"/>
        <w:gridCol w:w="212"/>
        <w:gridCol w:w="510"/>
        <w:gridCol w:w="1080"/>
        <w:gridCol w:w="3159"/>
      </w:tblGrid>
      <w:tr w:rsidR="003C0E8C">
        <w:trPr>
          <w:cantSplit/>
        </w:trPr>
        <w:tc>
          <w:tcPr>
            <w:tcW w:w="540" w:type="dxa"/>
          </w:tcPr>
          <w:p w:rsidR="003C0E8C" w:rsidRDefault="003C0E8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N.</w:t>
            </w:r>
          </w:p>
        </w:tc>
        <w:tc>
          <w:tcPr>
            <w:tcW w:w="1260" w:type="dxa"/>
          </w:tcPr>
          <w:p w:rsidR="003C0E8C" w:rsidRDefault="003C0E8C">
            <w:r>
              <w:rPr>
                <w:rFonts w:ascii="Arial" w:hAnsi="Arial" w:cs="Arial"/>
                <w:b/>
              </w:rPr>
              <w:t>Код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</w:pPr>
            <w:r>
              <w:rPr>
                <w:rFonts w:ascii="Arial" w:hAnsi="Arial" w:cs="Arial"/>
                <w:b/>
              </w:rPr>
              <w:t>Наименование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N.</w:t>
            </w:r>
          </w:p>
        </w:tc>
        <w:tc>
          <w:tcPr>
            <w:tcW w:w="1080" w:type="dxa"/>
          </w:tcPr>
          <w:p w:rsidR="003C0E8C" w:rsidRDefault="003C0E8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Код</w:t>
            </w:r>
          </w:p>
        </w:tc>
        <w:tc>
          <w:tcPr>
            <w:tcW w:w="3159" w:type="dxa"/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Наименование</w:t>
            </w:r>
          </w:p>
        </w:tc>
      </w:tr>
      <w:tr w:rsidR="003C0E8C">
        <w:trPr>
          <w:cantSplit/>
        </w:trPr>
        <w:tc>
          <w:tcPr>
            <w:tcW w:w="540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1</w:t>
            </w:r>
          </w:p>
        </w:tc>
        <w:tc>
          <w:tcPr>
            <w:tcW w:w="126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6-05-001</w:t>
            </w:r>
            <w:r>
              <w:rPr>
                <w:rFonts w:ascii="Arial" w:hAnsi="Arial" w:cs="Arial"/>
                <w:sz w:val="16"/>
                <w:lang w:val="en-US"/>
              </w:rPr>
              <w:t>A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Манометр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080" w:type="dxa"/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6-05-017</w:t>
            </w:r>
          </w:p>
        </w:tc>
        <w:tc>
          <w:tcPr>
            <w:tcW w:w="3159" w:type="dxa"/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Нижняя крышка сепаратора</w:t>
            </w:r>
          </w:p>
        </w:tc>
      </w:tr>
      <w:tr w:rsidR="003C0E8C">
        <w:trPr>
          <w:cantSplit/>
        </w:trPr>
        <w:tc>
          <w:tcPr>
            <w:tcW w:w="540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26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6-05-002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Верхняя крышка сепаратора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1080" w:type="dxa"/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6-05-018</w:t>
            </w:r>
          </w:p>
        </w:tc>
        <w:tc>
          <w:tcPr>
            <w:tcW w:w="3159" w:type="dxa"/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Верхняя крышка фильтра</w:t>
            </w:r>
          </w:p>
        </w:tc>
      </w:tr>
      <w:tr w:rsidR="003C0E8C">
        <w:trPr>
          <w:cantSplit/>
        </w:trPr>
        <w:tc>
          <w:tcPr>
            <w:tcW w:w="540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26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OR</w:t>
            </w:r>
            <w:r>
              <w:rPr>
                <w:rFonts w:ascii="Arial" w:hAnsi="Arial" w:cs="Arial"/>
                <w:sz w:val="16"/>
              </w:rPr>
              <w:t>-136-4112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Уплотнительное кольцо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19</w:t>
            </w:r>
          </w:p>
        </w:tc>
        <w:tc>
          <w:tcPr>
            <w:tcW w:w="108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6-05-019</w:t>
            </w:r>
          </w:p>
        </w:tc>
        <w:tc>
          <w:tcPr>
            <w:tcW w:w="3159" w:type="dxa"/>
          </w:tcPr>
          <w:p w:rsidR="003C0E8C" w:rsidRDefault="003C0E8C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Рукоятка компрессорной рамы</w:t>
            </w:r>
          </w:p>
        </w:tc>
      </w:tr>
      <w:tr w:rsidR="003C0E8C">
        <w:trPr>
          <w:cantSplit/>
        </w:trPr>
        <w:tc>
          <w:tcPr>
            <w:tcW w:w="540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6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6-05-015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Предохранительный клапан в сборе: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20</w:t>
            </w:r>
          </w:p>
        </w:tc>
        <w:tc>
          <w:tcPr>
            <w:tcW w:w="108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SC</w:t>
            </w:r>
            <w:r>
              <w:rPr>
                <w:rFonts w:ascii="Arial" w:hAnsi="Arial" w:cs="Arial"/>
                <w:sz w:val="16"/>
              </w:rPr>
              <w:t>000340</w:t>
            </w:r>
          </w:p>
        </w:tc>
        <w:tc>
          <w:tcPr>
            <w:tcW w:w="3159" w:type="dxa"/>
          </w:tcPr>
          <w:p w:rsidR="003C0E8C" w:rsidRDefault="003C0E8C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Картридж с активированным углем</w:t>
            </w:r>
          </w:p>
        </w:tc>
      </w:tr>
      <w:tr w:rsidR="003C0E8C">
        <w:trPr>
          <w:cantSplit/>
        </w:trPr>
        <w:tc>
          <w:tcPr>
            <w:tcW w:w="540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A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Корпус-регулятор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21</w:t>
            </w:r>
          </w:p>
        </w:tc>
        <w:tc>
          <w:tcPr>
            <w:tcW w:w="108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6-05-021</w:t>
            </w:r>
          </w:p>
        </w:tc>
        <w:tc>
          <w:tcPr>
            <w:tcW w:w="3159" w:type="dxa"/>
          </w:tcPr>
          <w:p w:rsidR="003C0E8C" w:rsidRDefault="003C0E8C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Основание фильтра</w:t>
            </w:r>
          </w:p>
        </w:tc>
      </w:tr>
      <w:tr w:rsidR="003C0E8C">
        <w:trPr>
          <w:cantSplit/>
        </w:trPr>
        <w:tc>
          <w:tcPr>
            <w:tcW w:w="540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0" w:type="dxa"/>
          </w:tcPr>
          <w:p w:rsidR="003C0E8C" w:rsidRDefault="003C0E8C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  <w:lang w:val="en-US"/>
              </w:rPr>
              <w:t>B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Пружина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22</w:t>
            </w:r>
          </w:p>
        </w:tc>
        <w:tc>
          <w:tcPr>
            <w:tcW w:w="108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0608</w:t>
            </w:r>
          </w:p>
        </w:tc>
        <w:tc>
          <w:tcPr>
            <w:tcW w:w="3159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Винт, 6х8 мм</w:t>
            </w:r>
          </w:p>
        </w:tc>
      </w:tr>
      <w:tr w:rsidR="003C0E8C">
        <w:trPr>
          <w:cantSplit/>
        </w:trPr>
        <w:tc>
          <w:tcPr>
            <w:tcW w:w="540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C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Внутренний корпус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23</w:t>
            </w:r>
          </w:p>
        </w:tc>
        <w:tc>
          <w:tcPr>
            <w:tcW w:w="108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SC</w:t>
            </w:r>
            <w:r>
              <w:rPr>
                <w:rFonts w:ascii="Arial" w:hAnsi="Arial" w:cs="Arial"/>
                <w:sz w:val="16"/>
              </w:rPr>
              <w:t>000460</w:t>
            </w:r>
          </w:p>
        </w:tc>
        <w:tc>
          <w:tcPr>
            <w:tcW w:w="3159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Зарядный шланг, 1.2 м</w:t>
            </w:r>
          </w:p>
        </w:tc>
      </w:tr>
      <w:tr w:rsidR="003C0E8C">
        <w:trPr>
          <w:cantSplit/>
        </w:trPr>
        <w:tc>
          <w:tcPr>
            <w:tcW w:w="540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D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Соединитель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 </w:t>
            </w: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24</w:t>
            </w:r>
          </w:p>
        </w:tc>
        <w:tc>
          <w:tcPr>
            <w:tcW w:w="108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6-05-024</w:t>
            </w:r>
          </w:p>
        </w:tc>
        <w:tc>
          <w:tcPr>
            <w:tcW w:w="3159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Зарядный штуцер </w:t>
            </w:r>
            <w:r>
              <w:rPr>
                <w:rFonts w:ascii="Arial" w:hAnsi="Arial" w:cs="Arial"/>
                <w:sz w:val="16"/>
                <w:lang w:val="en-US"/>
              </w:rPr>
              <w:t>DIN</w:t>
            </w:r>
          </w:p>
        </w:tc>
      </w:tr>
      <w:tr w:rsidR="003C0E8C">
        <w:trPr>
          <w:cantSplit/>
        </w:trPr>
        <w:tc>
          <w:tcPr>
            <w:tcW w:w="540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E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Центральный корпус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08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O</w:t>
            </w:r>
          </w:p>
        </w:tc>
        <w:tc>
          <w:tcPr>
            <w:tcW w:w="3159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Накидная гайка</w:t>
            </w:r>
          </w:p>
        </w:tc>
      </w:tr>
      <w:tr w:rsidR="003C0E8C">
        <w:trPr>
          <w:cantSplit/>
        </w:trPr>
        <w:tc>
          <w:tcPr>
            <w:tcW w:w="540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F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Шток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08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P</w:t>
            </w:r>
          </w:p>
        </w:tc>
        <w:tc>
          <w:tcPr>
            <w:tcW w:w="3159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Ниппель</w:t>
            </w:r>
          </w:p>
        </w:tc>
      </w:tr>
      <w:tr w:rsidR="003C0E8C">
        <w:trPr>
          <w:cantSplit/>
        </w:trPr>
        <w:tc>
          <w:tcPr>
            <w:tcW w:w="540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G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Пружина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25</w:t>
            </w:r>
          </w:p>
        </w:tc>
        <w:tc>
          <w:tcPr>
            <w:tcW w:w="108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6-05-025</w:t>
            </w:r>
          </w:p>
        </w:tc>
        <w:tc>
          <w:tcPr>
            <w:tcW w:w="3159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Зарядный штуцер </w:t>
            </w:r>
            <w:r>
              <w:rPr>
                <w:rFonts w:ascii="Arial" w:hAnsi="Arial" w:cs="Arial"/>
                <w:sz w:val="16"/>
                <w:lang w:val="en-US"/>
              </w:rPr>
              <w:t>INT</w:t>
            </w:r>
            <w:r>
              <w:rPr>
                <w:rFonts w:ascii="Arial" w:hAnsi="Arial" w:cs="Arial"/>
                <w:sz w:val="16"/>
              </w:rPr>
              <w:t xml:space="preserve"> 230 бар</w:t>
            </w:r>
          </w:p>
        </w:tc>
      </w:tr>
      <w:tr w:rsidR="003C0E8C">
        <w:trPr>
          <w:cantSplit/>
        </w:trPr>
        <w:tc>
          <w:tcPr>
            <w:tcW w:w="540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H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Штуцер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08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L</w:t>
            </w:r>
          </w:p>
        </w:tc>
        <w:tc>
          <w:tcPr>
            <w:tcW w:w="3159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Винт</w:t>
            </w:r>
          </w:p>
        </w:tc>
      </w:tr>
      <w:tr w:rsidR="003C0E8C">
        <w:trPr>
          <w:cantSplit/>
        </w:trPr>
        <w:tc>
          <w:tcPr>
            <w:tcW w:w="540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I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Уплотнительное кольцо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08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M</w:t>
            </w:r>
          </w:p>
        </w:tc>
        <w:tc>
          <w:tcPr>
            <w:tcW w:w="3159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Скоба</w:t>
            </w:r>
          </w:p>
        </w:tc>
      </w:tr>
      <w:tr w:rsidR="003C0E8C">
        <w:trPr>
          <w:cantSplit/>
        </w:trPr>
        <w:tc>
          <w:tcPr>
            <w:tcW w:w="540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5</w:t>
            </w:r>
          </w:p>
        </w:tc>
        <w:tc>
          <w:tcPr>
            <w:tcW w:w="126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6-05-005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Корпус сепаратора конденсата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08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N</w:t>
            </w:r>
          </w:p>
        </w:tc>
        <w:tc>
          <w:tcPr>
            <w:tcW w:w="3159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Рукоятка</w:t>
            </w:r>
          </w:p>
        </w:tc>
      </w:tr>
      <w:tr w:rsidR="003C0E8C">
        <w:trPr>
          <w:cantSplit/>
        </w:trPr>
        <w:tc>
          <w:tcPr>
            <w:tcW w:w="540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6</w:t>
            </w:r>
          </w:p>
        </w:tc>
        <w:tc>
          <w:tcPr>
            <w:tcW w:w="126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06-1890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Фитинг уголковый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26</w:t>
            </w:r>
          </w:p>
        </w:tc>
        <w:tc>
          <w:tcPr>
            <w:tcW w:w="108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6-05-026</w:t>
            </w:r>
          </w:p>
        </w:tc>
        <w:tc>
          <w:tcPr>
            <w:tcW w:w="3159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Крепежный кронштейн</w:t>
            </w:r>
          </w:p>
        </w:tc>
      </w:tr>
      <w:tr w:rsidR="003C0E8C">
        <w:trPr>
          <w:cantSplit/>
        </w:trPr>
        <w:tc>
          <w:tcPr>
            <w:tcW w:w="540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7</w:t>
            </w:r>
          </w:p>
        </w:tc>
        <w:tc>
          <w:tcPr>
            <w:tcW w:w="126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6-05-007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3C0E8C" w:rsidRDefault="003C0E8C">
            <w:pPr>
              <w:tabs>
                <w:tab w:val="left" w:pos="360"/>
              </w:tabs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Патрубок, диам.6 мм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27</w:t>
            </w:r>
          </w:p>
        </w:tc>
        <w:tc>
          <w:tcPr>
            <w:tcW w:w="108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6-05-027</w:t>
            </w:r>
          </w:p>
        </w:tc>
        <w:tc>
          <w:tcPr>
            <w:tcW w:w="3159" w:type="dxa"/>
          </w:tcPr>
          <w:p w:rsidR="003C0E8C" w:rsidRDefault="003C0E8C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Пружина</w:t>
            </w:r>
          </w:p>
        </w:tc>
      </w:tr>
      <w:tr w:rsidR="003C0E8C">
        <w:trPr>
          <w:cantSplit/>
        </w:trPr>
        <w:tc>
          <w:tcPr>
            <w:tcW w:w="540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8</w:t>
            </w:r>
          </w:p>
        </w:tc>
        <w:tc>
          <w:tcPr>
            <w:tcW w:w="126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6-05-008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Крепежный кронштейн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28</w:t>
            </w:r>
          </w:p>
        </w:tc>
        <w:tc>
          <w:tcPr>
            <w:tcW w:w="108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0610</w:t>
            </w:r>
          </w:p>
        </w:tc>
        <w:tc>
          <w:tcPr>
            <w:tcW w:w="3159" w:type="dxa"/>
          </w:tcPr>
          <w:p w:rsidR="003C0E8C" w:rsidRDefault="003C0E8C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Винт, 6х10 мм</w:t>
            </w:r>
          </w:p>
        </w:tc>
      </w:tr>
      <w:tr w:rsidR="003C0E8C">
        <w:trPr>
          <w:cantSplit/>
        </w:trPr>
        <w:tc>
          <w:tcPr>
            <w:tcW w:w="540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9</w:t>
            </w:r>
          </w:p>
        </w:tc>
        <w:tc>
          <w:tcPr>
            <w:tcW w:w="126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0630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Болт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29</w:t>
            </w:r>
          </w:p>
        </w:tc>
        <w:tc>
          <w:tcPr>
            <w:tcW w:w="108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6-05-02</w:t>
            </w:r>
          </w:p>
        </w:tc>
        <w:tc>
          <w:tcPr>
            <w:tcW w:w="3159" w:type="dxa"/>
          </w:tcPr>
          <w:p w:rsidR="003C0E8C" w:rsidRDefault="003C0E8C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Компрессорная рама</w:t>
            </w:r>
          </w:p>
        </w:tc>
      </w:tr>
      <w:tr w:rsidR="003C0E8C">
        <w:trPr>
          <w:cantSplit/>
        </w:trPr>
        <w:tc>
          <w:tcPr>
            <w:tcW w:w="540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10</w:t>
            </w:r>
          </w:p>
        </w:tc>
        <w:tc>
          <w:tcPr>
            <w:tcW w:w="126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ROL</w:t>
            </w:r>
            <w:r>
              <w:rPr>
                <w:rFonts w:ascii="Arial" w:hAnsi="Arial" w:cs="Arial"/>
                <w:sz w:val="16"/>
              </w:rPr>
              <w:t>6</w:t>
            </w:r>
            <w:r>
              <w:rPr>
                <w:rFonts w:ascii="Arial" w:hAnsi="Arial" w:cs="Arial"/>
                <w:sz w:val="16"/>
                <w:lang w:val="en-US"/>
              </w:rPr>
              <w:t>I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Шайба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30</w:t>
            </w:r>
          </w:p>
        </w:tc>
        <w:tc>
          <w:tcPr>
            <w:tcW w:w="108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6-05-030</w:t>
            </w:r>
          </w:p>
        </w:tc>
        <w:tc>
          <w:tcPr>
            <w:tcW w:w="3159" w:type="dxa"/>
          </w:tcPr>
          <w:p w:rsidR="003C0E8C" w:rsidRDefault="003C0E8C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Каучуковая ножка</w:t>
            </w:r>
          </w:p>
        </w:tc>
      </w:tr>
      <w:tr w:rsidR="003C0E8C">
        <w:trPr>
          <w:cantSplit/>
        </w:trPr>
        <w:tc>
          <w:tcPr>
            <w:tcW w:w="540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lang w:val="en-US"/>
              </w:rPr>
              <w:t>11</w:t>
            </w:r>
          </w:p>
        </w:tc>
        <w:tc>
          <w:tcPr>
            <w:tcW w:w="1260" w:type="dxa"/>
          </w:tcPr>
          <w:p w:rsidR="003C0E8C" w:rsidRDefault="003C0E8C">
            <w:pPr>
              <w:rPr>
                <w:rFonts w:ascii="Arial" w:hAnsi="Arial" w:cs="Arial"/>
                <w:sz w:val="16"/>
                <w:lang w:val="en-US"/>
              </w:rPr>
            </w:pPr>
            <w:r>
              <w:rPr>
                <w:rFonts w:ascii="Arial" w:hAnsi="Arial" w:cs="Arial"/>
                <w:sz w:val="16"/>
                <w:lang w:val="en-US"/>
              </w:rPr>
              <w:t>DA0062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Гайка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lang w:val="en-US"/>
              </w:rPr>
              <w:t>31</w:t>
            </w:r>
          </w:p>
        </w:tc>
        <w:tc>
          <w:tcPr>
            <w:tcW w:w="1080" w:type="dxa"/>
          </w:tcPr>
          <w:p w:rsidR="003C0E8C" w:rsidRDefault="003C0E8C">
            <w:pPr>
              <w:rPr>
                <w:rFonts w:ascii="Arial" w:hAnsi="Arial" w:cs="Arial"/>
                <w:sz w:val="16"/>
                <w:lang w:val="en-US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VITE0812</w:t>
            </w:r>
          </w:p>
        </w:tc>
        <w:tc>
          <w:tcPr>
            <w:tcW w:w="3159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Винт, 8х12 мм</w:t>
            </w:r>
          </w:p>
        </w:tc>
      </w:tr>
      <w:tr w:rsidR="003C0E8C">
        <w:trPr>
          <w:cantSplit/>
        </w:trPr>
        <w:tc>
          <w:tcPr>
            <w:tcW w:w="540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lang w:val="en-US"/>
              </w:rPr>
              <w:t>12</w:t>
            </w:r>
          </w:p>
        </w:tc>
        <w:tc>
          <w:tcPr>
            <w:tcW w:w="1260" w:type="dxa"/>
          </w:tcPr>
          <w:p w:rsidR="003C0E8C" w:rsidRDefault="003C0E8C">
            <w:pPr>
              <w:rPr>
                <w:rFonts w:ascii="Arial" w:hAnsi="Arial" w:cs="Arial"/>
                <w:sz w:val="16"/>
                <w:lang w:val="en-US"/>
              </w:rPr>
            </w:pPr>
            <w:r>
              <w:rPr>
                <w:rFonts w:ascii="Arial" w:hAnsi="Arial" w:cs="Arial"/>
                <w:sz w:val="16"/>
                <w:lang w:val="en-US"/>
              </w:rPr>
              <w:t>RACC0618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Штуцер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lang w:val="en-US"/>
              </w:rPr>
              <w:t>32</w:t>
            </w:r>
          </w:p>
        </w:tc>
        <w:tc>
          <w:tcPr>
            <w:tcW w:w="1080" w:type="dxa"/>
          </w:tcPr>
          <w:p w:rsidR="003C0E8C" w:rsidRDefault="003C0E8C">
            <w:pPr>
              <w:rPr>
                <w:rFonts w:ascii="Arial" w:hAnsi="Arial" w:cs="Arial"/>
                <w:sz w:val="16"/>
                <w:lang w:val="en-US"/>
              </w:rPr>
            </w:pPr>
            <w:r>
              <w:rPr>
                <w:rFonts w:ascii="Arial" w:hAnsi="Arial" w:cs="Arial"/>
                <w:sz w:val="16"/>
                <w:lang w:val="en-US"/>
              </w:rPr>
              <w:t>RON8I</w:t>
            </w:r>
          </w:p>
        </w:tc>
        <w:tc>
          <w:tcPr>
            <w:tcW w:w="3159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Винт</w:t>
            </w:r>
          </w:p>
        </w:tc>
      </w:tr>
      <w:tr w:rsidR="003C0E8C">
        <w:trPr>
          <w:cantSplit/>
        </w:trPr>
        <w:tc>
          <w:tcPr>
            <w:tcW w:w="540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13</w:t>
            </w:r>
          </w:p>
        </w:tc>
        <w:tc>
          <w:tcPr>
            <w:tcW w:w="126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6-05-013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</w:rPr>
              <w:t>Патрубок, диам.6 мм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33</w:t>
            </w:r>
          </w:p>
        </w:tc>
        <w:tc>
          <w:tcPr>
            <w:tcW w:w="108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6-05-033</w:t>
            </w:r>
          </w:p>
        </w:tc>
        <w:tc>
          <w:tcPr>
            <w:tcW w:w="3159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Уголок</w:t>
            </w:r>
          </w:p>
        </w:tc>
      </w:tr>
      <w:tr w:rsidR="003C0E8C">
        <w:trPr>
          <w:cantSplit/>
        </w:trPr>
        <w:tc>
          <w:tcPr>
            <w:tcW w:w="540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14</w:t>
            </w:r>
          </w:p>
        </w:tc>
        <w:tc>
          <w:tcPr>
            <w:tcW w:w="126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6-05-014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Нижняя крышка фильтра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34</w:t>
            </w:r>
          </w:p>
        </w:tc>
        <w:tc>
          <w:tcPr>
            <w:tcW w:w="108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0630</w:t>
            </w:r>
          </w:p>
        </w:tc>
        <w:tc>
          <w:tcPr>
            <w:tcW w:w="3159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Винт, 6х30 мм</w:t>
            </w:r>
          </w:p>
        </w:tc>
      </w:tr>
      <w:tr w:rsidR="003C0E8C">
        <w:trPr>
          <w:cantSplit/>
        </w:trPr>
        <w:tc>
          <w:tcPr>
            <w:tcW w:w="540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15</w:t>
            </w:r>
          </w:p>
        </w:tc>
        <w:tc>
          <w:tcPr>
            <w:tcW w:w="126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6-05-004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Кран слива конденсата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35</w:t>
            </w:r>
          </w:p>
        </w:tc>
        <w:tc>
          <w:tcPr>
            <w:tcW w:w="108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DA</w:t>
            </w:r>
            <w:r>
              <w:rPr>
                <w:rFonts w:ascii="Arial" w:hAnsi="Arial" w:cs="Arial"/>
                <w:sz w:val="16"/>
              </w:rPr>
              <w:t>006</w:t>
            </w:r>
            <w:r>
              <w:rPr>
                <w:rFonts w:ascii="Arial" w:hAnsi="Arial" w:cs="Arial"/>
                <w:sz w:val="16"/>
                <w:lang w:val="en-US"/>
              </w:rPr>
              <w:t>Z</w:t>
            </w:r>
          </w:p>
        </w:tc>
        <w:tc>
          <w:tcPr>
            <w:tcW w:w="3159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Гайка самоконтрящаяся</w:t>
            </w:r>
          </w:p>
        </w:tc>
      </w:tr>
      <w:tr w:rsidR="003C0E8C">
        <w:trPr>
          <w:cantSplit/>
        </w:trPr>
        <w:tc>
          <w:tcPr>
            <w:tcW w:w="540" w:type="dxa"/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16</w:t>
            </w:r>
          </w:p>
        </w:tc>
        <w:tc>
          <w:tcPr>
            <w:tcW w:w="126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6-05-016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Диффузор сепаратора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8C" w:rsidRDefault="003C0E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3C0E8C" w:rsidRDefault="003C0E8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1080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6-05-036</w:t>
            </w:r>
          </w:p>
        </w:tc>
        <w:tc>
          <w:tcPr>
            <w:tcW w:w="3159" w:type="dxa"/>
          </w:tcPr>
          <w:p w:rsidR="003C0E8C" w:rsidRDefault="003C0E8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Защитный кожух</w:t>
            </w:r>
          </w:p>
        </w:tc>
      </w:tr>
    </w:tbl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  <w:lang w:val="en-US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</w:p>
    <w:tbl>
      <w:tblPr>
        <w:tblW w:w="6840" w:type="dxa"/>
        <w:tblCellSpacing w:w="30" w:type="dxa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840"/>
      </w:tblGrid>
      <w:tr w:rsidR="003C0E8C">
        <w:trPr>
          <w:tblCellSpacing w:w="30" w:type="dxa"/>
        </w:trPr>
        <w:tc>
          <w:tcPr>
            <w:tcW w:w="0" w:type="auto"/>
            <w:vAlign w:val="center"/>
          </w:tcPr>
          <w:p w:rsidR="003C0E8C" w:rsidRDefault="003C0E8C" w:rsidP="00DC6816">
            <w:r>
              <w:rPr>
                <w:rFonts w:ascii="Arial CYR" w:hAnsi="Arial CYR" w:cs="Arial CYR"/>
                <w:color w:val="000000"/>
                <w:spacing w:val="-3"/>
              </w:rPr>
              <w:br w:type="page"/>
            </w:r>
            <w:r w:rsidR="00DC6816">
              <w:t xml:space="preserve"> </w:t>
            </w:r>
          </w:p>
        </w:tc>
      </w:tr>
    </w:tbl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</w:p>
    <w:p w:rsidR="003C0E8C" w:rsidRDefault="003C0E8C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</w:p>
    <w:sectPr w:rsidR="003C0E8C" w:rsidSect="00E722FE">
      <w:footerReference w:type="default" r:id="rId46"/>
      <w:pgSz w:w="11907" w:h="16840" w:code="9"/>
      <w:pgMar w:top="851" w:right="1418" w:bottom="851" w:left="1418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7634" w:rsidRDefault="00CC7634">
      <w:r>
        <w:separator/>
      </w:r>
    </w:p>
  </w:endnote>
  <w:endnote w:type="continuationSeparator" w:id="1">
    <w:p w:rsidR="00CC7634" w:rsidRDefault="00CC76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0E8C" w:rsidRDefault="003C0E8C">
    <w:pPr>
      <w:pStyle w:val="a4"/>
    </w:pPr>
    <w:r>
      <w:tab/>
      <w:t xml:space="preserve">- </w:t>
    </w:r>
    <w:fldSimple w:instr=" PAGE ">
      <w:r w:rsidR="00E42AC0">
        <w:rPr>
          <w:noProof/>
        </w:rPr>
        <w:t>1</w:t>
      </w:r>
    </w:fldSimple>
    <w:r>
      <w:t xml:space="preserve">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7634" w:rsidRDefault="00CC7634">
      <w:r>
        <w:separator/>
      </w:r>
    </w:p>
  </w:footnote>
  <w:footnote w:type="continuationSeparator" w:id="1">
    <w:p w:rsidR="00CC7634" w:rsidRDefault="00CC76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D0863"/>
    <w:multiLevelType w:val="hybridMultilevel"/>
    <w:tmpl w:val="7F58DA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16F2023"/>
    <w:multiLevelType w:val="hybridMultilevel"/>
    <w:tmpl w:val="96188F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D300F9D"/>
    <w:multiLevelType w:val="hybridMultilevel"/>
    <w:tmpl w:val="80BC297C"/>
    <w:lvl w:ilvl="0" w:tplc="258CD8B6">
      <w:start w:val="1"/>
      <w:numFmt w:val="decimal"/>
      <w:lvlText w:val="%1."/>
      <w:lvlJc w:val="left"/>
      <w:pPr>
        <w:tabs>
          <w:tab w:val="num" w:pos="374"/>
        </w:tabs>
        <w:ind w:left="3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94"/>
        </w:tabs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14"/>
        </w:tabs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34"/>
        </w:tabs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54"/>
        </w:tabs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74"/>
        </w:tabs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94"/>
        </w:tabs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14"/>
        </w:tabs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34"/>
        </w:tabs>
        <w:ind w:left="6134" w:hanging="180"/>
      </w:pPr>
    </w:lvl>
  </w:abstractNum>
  <w:abstractNum w:abstractNumId="3">
    <w:nsid w:val="744553AA"/>
    <w:multiLevelType w:val="hybridMultilevel"/>
    <w:tmpl w:val="ADCCED3E"/>
    <w:lvl w:ilvl="0" w:tplc="D0EC65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CYR" w:hAnsi="Arial CYR" w:cs="Arial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bordersDoNotSurroundHeader/>
  <w:bordersDoNotSurroundFooter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1B69C3"/>
    <w:rsid w:val="001B69C3"/>
    <w:rsid w:val="00376224"/>
    <w:rsid w:val="003C0E8C"/>
    <w:rsid w:val="00CC7634"/>
    <w:rsid w:val="00DC6816"/>
    <w:rsid w:val="00E42AC0"/>
    <w:rsid w:val="00E72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2FE"/>
    <w:rPr>
      <w:sz w:val="24"/>
      <w:szCs w:val="24"/>
    </w:rPr>
  </w:style>
  <w:style w:type="paragraph" w:styleId="1">
    <w:name w:val="heading 1"/>
    <w:basedOn w:val="a"/>
    <w:next w:val="a"/>
    <w:qFormat/>
    <w:rsid w:val="00E722FE"/>
    <w:pPr>
      <w:keepNext/>
      <w:widowControl w:val="0"/>
      <w:shd w:val="clear" w:color="auto" w:fill="FFFFFF"/>
      <w:autoSpaceDE w:val="0"/>
      <w:autoSpaceDN w:val="0"/>
      <w:adjustRightInd w:val="0"/>
      <w:outlineLvl w:val="0"/>
    </w:pPr>
    <w:rPr>
      <w:rFonts w:ascii="Arial CYR" w:hAnsi="Arial CYR" w:cs="Arial CYR"/>
      <w:b/>
      <w:bCs/>
      <w:color w:val="000000"/>
      <w:spacing w:val="12"/>
      <w:sz w:val="38"/>
      <w:szCs w:val="38"/>
    </w:rPr>
  </w:style>
  <w:style w:type="paragraph" w:styleId="2">
    <w:name w:val="heading 2"/>
    <w:basedOn w:val="a"/>
    <w:next w:val="a"/>
    <w:qFormat/>
    <w:rsid w:val="00E722F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722F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E722FE"/>
    <w:pPr>
      <w:keepNext/>
      <w:widowControl w:val="0"/>
      <w:shd w:val="clear" w:color="auto" w:fill="FFFFFF"/>
      <w:autoSpaceDE w:val="0"/>
      <w:autoSpaceDN w:val="0"/>
      <w:adjustRightInd w:val="0"/>
      <w:jc w:val="center"/>
      <w:outlineLvl w:val="3"/>
    </w:pPr>
    <w:rPr>
      <w:rFonts w:ascii="Arial CYR" w:hAnsi="Arial CYR" w:cs="Arial CYR"/>
      <w:i/>
      <w:iCs/>
      <w:color w:val="000000"/>
      <w:spacing w:val="2"/>
      <w:sz w:val="48"/>
      <w:szCs w:val="36"/>
      <w:lang w:val="en-US"/>
    </w:rPr>
  </w:style>
  <w:style w:type="paragraph" w:styleId="5">
    <w:name w:val="heading 5"/>
    <w:basedOn w:val="a"/>
    <w:next w:val="a"/>
    <w:qFormat/>
    <w:rsid w:val="00E722FE"/>
    <w:pPr>
      <w:keepNext/>
      <w:widowControl w:val="0"/>
      <w:shd w:val="clear" w:color="auto" w:fill="FFFFFF"/>
      <w:autoSpaceDE w:val="0"/>
      <w:autoSpaceDN w:val="0"/>
      <w:adjustRightInd w:val="0"/>
      <w:jc w:val="center"/>
      <w:outlineLvl w:val="4"/>
    </w:pPr>
    <w:rPr>
      <w:rFonts w:ascii="Arial CYR" w:hAnsi="Arial CYR" w:cs="Arial CYR"/>
      <w:color w:val="000000"/>
      <w:spacing w:val="2"/>
      <w:sz w:val="56"/>
      <w:szCs w:val="36"/>
    </w:rPr>
  </w:style>
  <w:style w:type="paragraph" w:styleId="6">
    <w:name w:val="heading 6"/>
    <w:basedOn w:val="a"/>
    <w:next w:val="a"/>
    <w:qFormat/>
    <w:rsid w:val="00E722FE"/>
    <w:pPr>
      <w:keepNext/>
      <w:widowControl w:val="0"/>
      <w:shd w:val="clear" w:color="auto" w:fill="FFFFFF"/>
      <w:autoSpaceDE w:val="0"/>
      <w:autoSpaceDN w:val="0"/>
      <w:adjustRightInd w:val="0"/>
      <w:outlineLvl w:val="5"/>
    </w:pPr>
    <w:rPr>
      <w:rFonts w:ascii="Arial CYR" w:hAnsi="Arial CYR" w:cs="Arial CYR"/>
      <w:b/>
      <w:bCs/>
      <w:color w:val="000000"/>
      <w:spacing w:val="-1"/>
    </w:rPr>
  </w:style>
  <w:style w:type="paragraph" w:styleId="7">
    <w:name w:val="heading 7"/>
    <w:basedOn w:val="a"/>
    <w:next w:val="a"/>
    <w:qFormat/>
    <w:rsid w:val="00E722FE"/>
    <w:pPr>
      <w:keepNext/>
      <w:outlineLvl w:val="6"/>
    </w:pPr>
    <w:rPr>
      <w:rFonts w:ascii="Arial" w:hAnsi="Arial"/>
      <w:b/>
      <w:bCs/>
      <w:sz w:val="19"/>
    </w:rPr>
  </w:style>
  <w:style w:type="paragraph" w:styleId="8">
    <w:name w:val="heading 8"/>
    <w:basedOn w:val="a"/>
    <w:next w:val="a"/>
    <w:qFormat/>
    <w:rsid w:val="00E722FE"/>
    <w:pPr>
      <w:keepNext/>
      <w:widowControl w:val="0"/>
      <w:shd w:val="clear" w:color="auto" w:fill="FFFFFF"/>
      <w:autoSpaceDE w:val="0"/>
      <w:autoSpaceDN w:val="0"/>
      <w:adjustRightInd w:val="0"/>
      <w:jc w:val="center"/>
      <w:outlineLvl w:val="7"/>
    </w:pPr>
    <w:rPr>
      <w:rFonts w:ascii="Arial CYR" w:hAnsi="Arial CYR" w:cs="Arial CYR"/>
      <w:smallCaps/>
      <w:color w:val="000000"/>
      <w:spacing w:val="-80"/>
      <w:position w:val="-16"/>
      <w:sz w:val="72"/>
      <w:szCs w:val="90"/>
    </w:rPr>
  </w:style>
  <w:style w:type="paragraph" w:styleId="9">
    <w:name w:val="heading 9"/>
    <w:basedOn w:val="a"/>
    <w:next w:val="a"/>
    <w:qFormat/>
    <w:rsid w:val="00E722FE"/>
    <w:pPr>
      <w:keepNext/>
      <w:widowControl w:val="0"/>
      <w:shd w:val="clear" w:color="auto" w:fill="FFFFFF"/>
      <w:autoSpaceDE w:val="0"/>
      <w:autoSpaceDN w:val="0"/>
      <w:adjustRightInd w:val="0"/>
      <w:jc w:val="center"/>
      <w:outlineLvl w:val="8"/>
    </w:pPr>
    <w:rPr>
      <w:rFonts w:ascii="Arial CYR" w:hAnsi="Arial CYR" w:cs="Arial CYR"/>
      <w:b/>
      <w:bCs/>
      <w:i/>
      <w:iCs/>
      <w:color w:val="000000"/>
      <w:spacing w:val="2"/>
      <w:sz w:val="72"/>
      <w:szCs w:val="3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autoRedefine/>
    <w:semiHidden/>
    <w:rsid w:val="00E722FE"/>
  </w:style>
  <w:style w:type="paragraph" w:styleId="20">
    <w:name w:val="toc 2"/>
    <w:basedOn w:val="a"/>
    <w:next w:val="a"/>
    <w:autoRedefine/>
    <w:semiHidden/>
    <w:rsid w:val="00E722FE"/>
    <w:pPr>
      <w:ind w:left="240"/>
    </w:pPr>
  </w:style>
  <w:style w:type="paragraph" w:styleId="30">
    <w:name w:val="toc 3"/>
    <w:basedOn w:val="a"/>
    <w:next w:val="a"/>
    <w:autoRedefine/>
    <w:semiHidden/>
    <w:rsid w:val="00E722FE"/>
    <w:pPr>
      <w:ind w:left="480"/>
    </w:pPr>
  </w:style>
  <w:style w:type="paragraph" w:styleId="a3">
    <w:name w:val="header"/>
    <w:basedOn w:val="a"/>
    <w:semiHidden/>
    <w:rsid w:val="00E722FE"/>
    <w:pPr>
      <w:tabs>
        <w:tab w:val="center" w:pos="4677"/>
        <w:tab w:val="right" w:pos="9355"/>
      </w:tabs>
    </w:pPr>
  </w:style>
  <w:style w:type="paragraph" w:styleId="a4">
    <w:name w:val="footer"/>
    <w:basedOn w:val="a"/>
    <w:semiHidden/>
    <w:rsid w:val="00E722FE"/>
    <w:pPr>
      <w:tabs>
        <w:tab w:val="center" w:pos="4677"/>
        <w:tab w:val="right" w:pos="9355"/>
      </w:tabs>
    </w:pPr>
  </w:style>
  <w:style w:type="paragraph" w:customStyle="1" w:styleId="TableText">
    <w:name w:val="Table Text"/>
    <w:basedOn w:val="a"/>
    <w:rsid w:val="00E722FE"/>
    <w:rPr>
      <w:rFonts w:ascii="Tms Rmn" w:hAnsi="Tms Rmn"/>
      <w:shadow/>
      <w:noProof/>
      <w:sz w:val="20"/>
      <w:szCs w:val="20"/>
    </w:rPr>
  </w:style>
  <w:style w:type="paragraph" w:styleId="a5">
    <w:name w:val="Body Text"/>
    <w:basedOn w:val="a"/>
    <w:semiHidden/>
    <w:rsid w:val="00E722FE"/>
    <w:pPr>
      <w:widowControl w:val="0"/>
      <w:shd w:val="clear" w:color="auto" w:fill="FFFFFF"/>
      <w:autoSpaceDE w:val="0"/>
      <w:autoSpaceDN w:val="0"/>
      <w:adjustRightInd w:val="0"/>
      <w:jc w:val="center"/>
    </w:pPr>
    <w:rPr>
      <w:rFonts w:ascii="Arial CYR" w:hAnsi="Arial CYR" w:cs="Arial CYR"/>
      <w:color w:val="000000"/>
      <w:spacing w:val="3"/>
      <w:sz w:val="72"/>
      <w:szCs w:val="52"/>
    </w:rPr>
  </w:style>
  <w:style w:type="paragraph" w:styleId="21">
    <w:name w:val="Body Text 2"/>
    <w:basedOn w:val="a"/>
    <w:semiHidden/>
    <w:rsid w:val="00E722FE"/>
    <w:pPr>
      <w:widowControl w:val="0"/>
      <w:shd w:val="clear" w:color="auto" w:fill="FFFFFF"/>
      <w:autoSpaceDE w:val="0"/>
      <w:autoSpaceDN w:val="0"/>
      <w:adjustRightInd w:val="0"/>
      <w:ind w:right="49"/>
    </w:pPr>
    <w:rPr>
      <w:rFonts w:ascii="Arial CYR" w:hAnsi="Arial CYR" w:cs="Arial CYR"/>
      <w:color w:val="000000"/>
      <w:spacing w:val="-4"/>
    </w:rPr>
  </w:style>
  <w:style w:type="paragraph" w:styleId="a6">
    <w:name w:val="Balloon Text"/>
    <w:basedOn w:val="a"/>
    <w:link w:val="a7"/>
    <w:uiPriority w:val="99"/>
    <w:semiHidden/>
    <w:unhideWhenUsed/>
    <w:rsid w:val="00E42AC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2A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emf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e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3825</Words>
  <Characters>21804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Специальное оборудование и компрессоры для подводных действий</vt:lpstr>
    </vt:vector>
  </TitlesOfParts>
  <Company>Тетис Про</Company>
  <LinksUpToDate>false</LinksUpToDate>
  <CharactersWithSpaces>25578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Специальное оборудование и компрессоры для подводных действий</dc:title>
  <dc:creator>Сергей Гуськов</dc:creator>
  <cp:lastModifiedBy>Саня</cp:lastModifiedBy>
  <cp:revision>2</cp:revision>
  <cp:lastPrinted>2006-01-30T08:01:00Z</cp:lastPrinted>
  <dcterms:created xsi:type="dcterms:W3CDTF">2016-04-25T20:13:00Z</dcterms:created>
  <dcterms:modified xsi:type="dcterms:W3CDTF">2016-04-25T20:13:00Z</dcterms:modified>
</cp:coreProperties>
</file>